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0FB" w:rsidRPr="006F40FB" w:rsidRDefault="006F40FB" w:rsidP="006F40FB">
      <w:pPr>
        <w:spacing w:line="360" w:lineRule="auto"/>
        <w:jc w:val="center"/>
        <w:rPr>
          <w:rFonts w:ascii="Bookman Old Style" w:hAnsi="Bookman Old Style"/>
          <w:b/>
          <w:sz w:val="22"/>
          <w:szCs w:val="22"/>
        </w:rPr>
      </w:pPr>
      <w:r w:rsidRPr="006F40FB">
        <w:rPr>
          <w:rFonts w:ascii="Bookman Old Style" w:hAnsi="Bookman Old Style"/>
          <w:b/>
          <w:sz w:val="22"/>
          <w:szCs w:val="22"/>
        </w:rPr>
        <w:t>MODULE 2: THE SCIENCE OF BREATHING</w:t>
      </w:r>
    </w:p>
    <w:p w:rsidR="006F40FB" w:rsidRPr="006F40FB" w:rsidRDefault="006F40FB" w:rsidP="006F40FB">
      <w:pPr>
        <w:spacing w:line="360" w:lineRule="auto"/>
        <w:jc w:val="center"/>
        <w:rPr>
          <w:rFonts w:ascii="Bookman Old Style" w:hAnsi="Bookman Old Style"/>
          <w:b/>
          <w:sz w:val="22"/>
          <w:szCs w:val="22"/>
        </w:rPr>
      </w:pPr>
    </w:p>
    <w:p w:rsidR="006F40FB" w:rsidRPr="006F40FB" w:rsidRDefault="006F40FB" w:rsidP="006F40FB">
      <w:pPr>
        <w:pStyle w:val="Default"/>
        <w:spacing w:line="360" w:lineRule="auto"/>
        <w:rPr>
          <w:rFonts w:ascii="Bookman Old Style" w:hAnsi="Bookman Old Style"/>
          <w:b/>
          <w:bCs/>
          <w:u w:color="000000"/>
        </w:rPr>
      </w:pPr>
      <w:r w:rsidRPr="006F40FB">
        <w:rPr>
          <w:rFonts w:ascii="Bookman Old Style" w:hAnsi="Bookman Old Style"/>
          <w:b/>
          <w:bCs/>
          <w:u w:color="000000"/>
        </w:rPr>
        <w:t>LESSON 7: ENERGY MANAGEMENT AND THE ROLE OF BREATHWORK</w:t>
      </w:r>
    </w:p>
    <w:p w:rsidR="00003F49" w:rsidRPr="006F40FB" w:rsidRDefault="00003F49" w:rsidP="006F40FB">
      <w:pPr>
        <w:pStyle w:val="Default"/>
        <w:spacing w:line="360" w:lineRule="auto"/>
        <w:rPr>
          <w:rFonts w:ascii="Bookman Old Style" w:eastAsia="Helvetica" w:hAnsi="Bookman Old Style" w:cs="Helvetica"/>
          <w:b/>
          <w:bCs/>
          <w:u w:color="000000"/>
        </w:rPr>
      </w:pP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The mechanism of our neurobiological system is innately designed to provide us with high energy in times of high demand and then to restore itself so that restoration, recovery, growth and rejuvenation can occur in times of rest. As human beings however, given the complex nature of our mind-body</w:t>
      </w:r>
      <w:r w:rsidR="006F40FB">
        <w:rPr>
          <w:rFonts w:ascii="Bookman Old Style" w:hAnsi="Bookman Old Style"/>
          <w:u w:color="000000"/>
        </w:rPr>
        <w:t>-</w:t>
      </w:r>
      <w:r w:rsidRPr="006F40FB">
        <w:rPr>
          <w:rFonts w:ascii="Bookman Old Style" w:hAnsi="Bookman Old Style"/>
          <w:u w:color="000000"/>
        </w:rPr>
        <w:t xml:space="preserve">consciousness system, being in this “mode” gives us the opportunity to create, innovate and grow.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To get a clearer understanding of what is meant by this, </w:t>
      </w:r>
      <w:r w:rsidR="006F40FB" w:rsidRPr="006F40FB">
        <w:rPr>
          <w:rFonts w:ascii="Bookman Old Style" w:hAnsi="Bookman Old Style"/>
          <w:u w:color="000000"/>
        </w:rPr>
        <w:t>let’s</w:t>
      </w:r>
      <w:r w:rsidRPr="006F40FB">
        <w:rPr>
          <w:rFonts w:ascii="Bookman Old Style" w:hAnsi="Bookman Old Style"/>
          <w:u w:color="000000"/>
        </w:rPr>
        <w:t xml:space="preserve"> look at what </w:t>
      </w:r>
      <w:r w:rsidR="006F40FB" w:rsidRPr="006F40FB">
        <w:rPr>
          <w:rFonts w:ascii="Bookman Old Style" w:hAnsi="Bookman Old Style"/>
          <w:u w:color="000000"/>
        </w:rPr>
        <w:t>happens</w:t>
      </w:r>
      <w:r w:rsidRPr="006F40FB">
        <w:rPr>
          <w:rFonts w:ascii="Bookman Old Style" w:hAnsi="Bookman Old Style"/>
          <w:u w:color="000000"/>
        </w:rPr>
        <w:t xml:space="preserve"> to the body and brain when the stress response kicks in: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 xml:space="preserve">The Fight-Flight </w:t>
      </w:r>
      <w:r w:rsidR="006F40FB">
        <w:rPr>
          <w:rFonts w:ascii="Bookman Old Style" w:hAnsi="Bookman Old Style"/>
          <w:b/>
          <w:bCs/>
          <w:u w:color="000000"/>
        </w:rPr>
        <w:t>R</w:t>
      </w:r>
      <w:r w:rsidRPr="006F40FB">
        <w:rPr>
          <w:rFonts w:ascii="Bookman Old Style" w:hAnsi="Bookman Old Style"/>
          <w:b/>
          <w:bCs/>
          <w:u w:color="000000"/>
        </w:rPr>
        <w:t>eaction (</w:t>
      </w:r>
      <w:r w:rsidR="006F40FB" w:rsidRPr="006F40FB">
        <w:rPr>
          <w:rFonts w:ascii="Bookman Old Style" w:hAnsi="Bookman Old Style"/>
          <w:b/>
          <w:bCs/>
          <w:u w:color="000000"/>
        </w:rPr>
        <w:t>Sympathetic</w:t>
      </w:r>
      <w:r w:rsidRPr="006F40FB">
        <w:rPr>
          <w:rFonts w:ascii="Bookman Old Style" w:hAnsi="Bookman Old Style"/>
          <w:b/>
          <w:bCs/>
          <w:u w:color="000000"/>
        </w:rPr>
        <w:t xml:space="preserve"> </w:t>
      </w:r>
      <w:r w:rsidR="006F40FB">
        <w:rPr>
          <w:rFonts w:ascii="Bookman Old Style" w:hAnsi="Bookman Old Style"/>
          <w:b/>
          <w:bCs/>
          <w:u w:color="000000"/>
        </w:rPr>
        <w:t>N</w:t>
      </w:r>
      <w:r w:rsidRPr="006F40FB">
        <w:rPr>
          <w:rFonts w:ascii="Bookman Old Style" w:hAnsi="Bookman Old Style"/>
          <w:b/>
          <w:bCs/>
          <w:u w:color="000000"/>
        </w:rPr>
        <w:t xml:space="preserve">ervous </w:t>
      </w:r>
      <w:r w:rsidR="006F40FB">
        <w:rPr>
          <w:rFonts w:ascii="Bookman Old Style" w:hAnsi="Bookman Old Style"/>
          <w:b/>
          <w:bCs/>
          <w:u w:color="000000"/>
        </w:rPr>
        <w:t>S</w:t>
      </w:r>
      <w:r w:rsidRPr="006F40FB">
        <w:rPr>
          <w:rFonts w:ascii="Bookman Old Style" w:hAnsi="Bookman Old Style"/>
          <w:b/>
          <w:bCs/>
          <w:u w:color="000000"/>
        </w:rPr>
        <w:t xml:space="preserve">ystem) </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We respond to stress via two pathways, the neurological response and the chemical response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numPr>
          <w:ilvl w:val="0"/>
          <w:numId w:val="2"/>
        </w:numPr>
        <w:spacing w:line="360" w:lineRule="auto"/>
        <w:rPr>
          <w:rFonts w:ascii="Bookman Old Style" w:eastAsia="Helvetica" w:hAnsi="Bookman Old Style" w:cs="Helvetica"/>
          <w:b/>
          <w:bCs/>
          <w:u w:color="000000"/>
        </w:rPr>
      </w:pPr>
      <w:r w:rsidRPr="006F40FB">
        <w:rPr>
          <w:rFonts w:ascii="Bookman Old Style" w:hAnsi="Bookman Old Style"/>
          <w:b/>
          <w:bCs/>
          <w:u w:color="000000"/>
        </w:rPr>
        <w:t xml:space="preserve">The Neurological </w:t>
      </w:r>
      <w:r w:rsidR="006F40FB" w:rsidRPr="006F40FB">
        <w:rPr>
          <w:rFonts w:ascii="Bookman Old Style" w:hAnsi="Bookman Old Style"/>
          <w:b/>
          <w:bCs/>
          <w:u w:color="000000"/>
        </w:rPr>
        <w:t>response:</w:t>
      </w:r>
      <w:r w:rsidRPr="006F40FB">
        <w:rPr>
          <w:rFonts w:ascii="Bookman Old Style" w:hAnsi="Bookman Old Style"/>
          <w:b/>
          <w:bCs/>
          <w:u w:color="000000"/>
        </w:rPr>
        <w:t xml:space="preserve"> The Fast Track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the autonomic nervous system </w:t>
      </w:r>
      <w:r w:rsidR="006F40FB">
        <w:rPr>
          <w:rFonts w:ascii="Bookman Old Style" w:hAnsi="Bookman Old Style"/>
          <w:u w:color="000000"/>
        </w:rPr>
        <w:t xml:space="preserve">(ANS) </w:t>
      </w:r>
      <w:r w:rsidRPr="006F40FB">
        <w:rPr>
          <w:rFonts w:ascii="Bookman Old Style" w:hAnsi="Bookman Old Style"/>
          <w:u w:color="000000"/>
        </w:rPr>
        <w:t>turns on in response to something real or imagined in the environment</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The ANS passes along information directly through the spinal cord and spinal nerves that are connected to the adrenal glands that sit on top of the kidneys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Once this </w:t>
      </w:r>
      <w:r w:rsidR="006F40FB" w:rsidRPr="006F40FB">
        <w:rPr>
          <w:rFonts w:ascii="Bookman Old Style" w:hAnsi="Bookman Old Style"/>
          <w:u w:color="000000"/>
        </w:rPr>
        <w:t>lightning</w:t>
      </w:r>
      <w:r w:rsidRPr="006F40FB">
        <w:rPr>
          <w:rFonts w:ascii="Bookman Old Style" w:hAnsi="Bookman Old Style"/>
          <w:u w:color="000000"/>
        </w:rPr>
        <w:t xml:space="preserve"> bolt of information reaches the adrenal glands, they push out a surge of adrenaline that goes directly into the bloodstream to mobilise resources for action </w:t>
      </w:r>
    </w:p>
    <w:p w:rsidR="00003F49" w:rsidRPr="006F40FB" w:rsidRDefault="006F40FB" w:rsidP="006F40FB">
      <w:pPr>
        <w:pStyle w:val="Default"/>
        <w:spacing w:line="360" w:lineRule="auto"/>
        <w:rPr>
          <w:rFonts w:ascii="Bookman Old Style" w:eastAsia="Helvetica" w:hAnsi="Bookman Old Style" w:cs="Helvetica"/>
          <w:u w:color="000000"/>
        </w:rPr>
      </w:pPr>
      <w:r>
        <w:rPr>
          <w:rFonts w:ascii="Bookman Old Style" w:hAnsi="Bookman Old Style"/>
          <w:u w:color="000000"/>
        </w:rPr>
        <w:t>T</w:t>
      </w:r>
      <w:r w:rsidR="002F1C5F" w:rsidRPr="006F40FB">
        <w:rPr>
          <w:rFonts w:ascii="Bookman Old Style" w:hAnsi="Bookman Old Style"/>
          <w:u w:color="000000"/>
        </w:rPr>
        <w:t>he effect is:</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increased heart rate and blood pressure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reduced flow to digestive organs (thus the dry mouth and feeling of butterflie</w:t>
      </w:r>
      <w:r w:rsidR="006F40FB">
        <w:rPr>
          <w:rFonts w:ascii="Bookman Old Style" w:hAnsi="Bookman Old Style"/>
          <w:u w:color="000000"/>
        </w:rPr>
        <w:t>s</w:t>
      </w:r>
      <w:r w:rsidRPr="006F40FB">
        <w:rPr>
          <w:rFonts w:ascii="Bookman Old Style" w:hAnsi="Bookman Old Style"/>
          <w:u w:color="000000"/>
        </w:rPr>
        <w:t xml:space="preserve"> which is blood being shunted away from the intestines</w:t>
      </w:r>
      <w:r w:rsidR="00B77DFB">
        <w:rPr>
          <w:rFonts w:ascii="Bookman Old Style" w:hAnsi="Bookman Old Style"/>
          <w:u w:color="000000"/>
        </w:rPr>
        <w:t>)</w:t>
      </w:r>
    </w:p>
    <w:p w:rsidR="00003F49" w:rsidRPr="006F40FB" w:rsidRDefault="006F40FB" w:rsidP="006F40FB">
      <w:pPr>
        <w:pStyle w:val="Default"/>
        <w:numPr>
          <w:ilvl w:val="0"/>
          <w:numId w:val="4"/>
        </w:numPr>
        <w:spacing w:line="360" w:lineRule="auto"/>
        <w:rPr>
          <w:rFonts w:ascii="Bookman Old Style" w:eastAsia="Helvetica" w:hAnsi="Bookman Old Style" w:cs="Helvetica"/>
          <w:u w:color="000000"/>
        </w:rPr>
      </w:pPr>
      <w:r>
        <w:rPr>
          <w:rFonts w:ascii="Bookman Old Style" w:hAnsi="Bookman Old Style"/>
          <w:u w:color="000000"/>
        </w:rPr>
        <w:t>i</w:t>
      </w:r>
      <w:r w:rsidR="002F1C5F" w:rsidRPr="006F40FB">
        <w:rPr>
          <w:rFonts w:ascii="Bookman Old Style" w:hAnsi="Bookman Old Style"/>
          <w:u w:color="000000"/>
        </w:rPr>
        <w:t xml:space="preserve">ncreased blood flow to the extremities for action </w:t>
      </w:r>
    </w:p>
    <w:p w:rsidR="00003F49" w:rsidRPr="006F40FB" w:rsidRDefault="006F40FB" w:rsidP="006F40FB">
      <w:pPr>
        <w:pStyle w:val="Default"/>
        <w:numPr>
          <w:ilvl w:val="0"/>
          <w:numId w:val="4"/>
        </w:numPr>
        <w:spacing w:line="360" w:lineRule="auto"/>
        <w:rPr>
          <w:rFonts w:ascii="Bookman Old Style" w:eastAsia="Helvetica" w:hAnsi="Bookman Old Style" w:cs="Helvetica"/>
          <w:u w:color="000000"/>
        </w:rPr>
      </w:pPr>
      <w:r>
        <w:rPr>
          <w:rFonts w:ascii="Bookman Old Style" w:hAnsi="Bookman Old Style"/>
          <w:u w:color="000000"/>
        </w:rPr>
        <w:t>g</w:t>
      </w:r>
      <w:r w:rsidR="002F1C5F" w:rsidRPr="006F40FB">
        <w:rPr>
          <w:rFonts w:ascii="Bookman Old Style" w:hAnsi="Bookman Old Style"/>
          <w:u w:color="000000"/>
        </w:rPr>
        <w:t xml:space="preserve">lucose is mobilised in the bloodstream for energy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brain becomes super aware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pupils are </w:t>
      </w:r>
      <w:r w:rsidR="00B77DFB" w:rsidRPr="006F40FB">
        <w:rPr>
          <w:rFonts w:ascii="Bookman Old Style" w:hAnsi="Bookman Old Style"/>
          <w:u w:color="000000"/>
        </w:rPr>
        <w:t>dilated,</w:t>
      </w:r>
      <w:r w:rsidRPr="006F40FB">
        <w:rPr>
          <w:rFonts w:ascii="Bookman Old Style" w:hAnsi="Bookman Old Style"/>
          <w:u w:color="000000"/>
        </w:rPr>
        <w:t xml:space="preserve"> and lenses cleared to facilitate seeing greater distances </w:t>
      </w:r>
    </w:p>
    <w:p w:rsidR="00003F49" w:rsidRPr="006F40FB" w:rsidRDefault="006F40FB" w:rsidP="006F40FB">
      <w:pPr>
        <w:pStyle w:val="Default"/>
        <w:numPr>
          <w:ilvl w:val="0"/>
          <w:numId w:val="4"/>
        </w:numPr>
        <w:spacing w:line="360" w:lineRule="auto"/>
        <w:rPr>
          <w:rFonts w:ascii="Bookman Old Style" w:eastAsia="Helvetica" w:hAnsi="Bookman Old Style" w:cs="Helvetica"/>
          <w:u w:color="000000"/>
        </w:rPr>
      </w:pPr>
      <w:r>
        <w:rPr>
          <w:rFonts w:ascii="Bookman Old Style" w:hAnsi="Bookman Old Style"/>
          <w:u w:color="000000"/>
        </w:rPr>
        <w:t>a</w:t>
      </w:r>
      <w:r w:rsidR="002F1C5F" w:rsidRPr="006F40FB">
        <w:rPr>
          <w:rFonts w:ascii="Bookman Old Style" w:hAnsi="Bookman Old Style"/>
          <w:u w:color="000000"/>
        </w:rPr>
        <w:t>irways dilate allowing greater oxygen transfer in the lungs</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lastRenderedPageBreak/>
        <w:t xml:space="preserve">2. The Chemical response: The Slow Track </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Like the neurological response, the chemical response can be triggered by a reaction to something outside of ourselves or an internal thought</w:t>
      </w:r>
      <w:r w:rsidR="006F40FB">
        <w:rPr>
          <w:rFonts w:ascii="Bookman Old Style" w:hAnsi="Bookman Old Style"/>
          <w:u w:color="000000"/>
        </w:rPr>
        <w:t>:</w:t>
      </w:r>
      <w:r w:rsidRPr="006F40FB">
        <w:rPr>
          <w:rFonts w:ascii="Bookman Old Style" w:hAnsi="Bookman Old Style"/>
          <w:u w:color="000000"/>
        </w:rPr>
        <w:t xml:space="preserve"> </w:t>
      </w:r>
    </w:p>
    <w:p w:rsidR="00003F49" w:rsidRPr="006F40FB" w:rsidRDefault="006F40FB" w:rsidP="006F40FB">
      <w:pPr>
        <w:pStyle w:val="Default"/>
        <w:numPr>
          <w:ilvl w:val="0"/>
          <w:numId w:val="4"/>
        </w:numPr>
        <w:spacing w:line="360" w:lineRule="auto"/>
        <w:rPr>
          <w:rFonts w:ascii="Bookman Old Style" w:eastAsia="Helvetica" w:hAnsi="Bookman Old Style" w:cs="Helvetica"/>
          <w:u w:color="000000"/>
        </w:rPr>
      </w:pPr>
      <w:r>
        <w:rPr>
          <w:rFonts w:ascii="Bookman Old Style" w:hAnsi="Bookman Old Style"/>
          <w:u w:color="000000"/>
        </w:rPr>
        <w:t>t</w:t>
      </w:r>
      <w:r w:rsidR="002F1C5F" w:rsidRPr="006F40FB">
        <w:rPr>
          <w:rFonts w:ascii="Bookman Old Style" w:hAnsi="Bookman Old Style"/>
          <w:u w:color="000000"/>
        </w:rPr>
        <w:t>he neural signal is sent to the part of the midbrain called the hypothalamus</w:t>
      </w:r>
    </w:p>
    <w:p w:rsidR="00003F49" w:rsidRPr="006F40FB" w:rsidRDefault="006F40FB" w:rsidP="006F40FB">
      <w:pPr>
        <w:pStyle w:val="Default"/>
        <w:numPr>
          <w:ilvl w:val="0"/>
          <w:numId w:val="4"/>
        </w:numPr>
        <w:spacing w:line="360" w:lineRule="auto"/>
        <w:rPr>
          <w:rFonts w:ascii="Bookman Old Style" w:eastAsia="Helvetica" w:hAnsi="Bookman Old Style" w:cs="Helvetica"/>
          <w:u w:color="000000"/>
        </w:rPr>
      </w:pPr>
      <w:r>
        <w:rPr>
          <w:rFonts w:ascii="Bookman Old Style" w:hAnsi="Bookman Old Style"/>
          <w:u w:color="000000"/>
        </w:rPr>
        <w:t>a</w:t>
      </w:r>
      <w:r w:rsidR="002F1C5F" w:rsidRPr="006F40FB">
        <w:rPr>
          <w:rFonts w:ascii="Bookman Old Style" w:hAnsi="Bookman Old Style"/>
          <w:u w:color="000000"/>
        </w:rPr>
        <w:t xml:space="preserve"> chemical peptide called Corticotrophin releasing hormone (CRH) is released, sending a message</w:t>
      </w:r>
      <w:r>
        <w:rPr>
          <w:rFonts w:ascii="Bookman Old Style" w:hAnsi="Bookman Old Style"/>
          <w:u w:color="000000"/>
        </w:rPr>
        <w:t xml:space="preserve"> to</w:t>
      </w:r>
      <w:r w:rsidR="002F1C5F" w:rsidRPr="006F40FB">
        <w:rPr>
          <w:rFonts w:ascii="Bookman Old Style" w:hAnsi="Bookman Old Style"/>
          <w:u w:color="000000"/>
        </w:rPr>
        <w:t xml:space="preserve"> the </w:t>
      </w:r>
      <w:r>
        <w:rPr>
          <w:rFonts w:ascii="Bookman Old Style" w:hAnsi="Bookman Old Style"/>
          <w:u w:color="000000"/>
        </w:rPr>
        <w:t>p</w:t>
      </w:r>
      <w:r w:rsidR="002F1C5F" w:rsidRPr="006F40FB">
        <w:rPr>
          <w:rFonts w:ascii="Bookman Old Style" w:hAnsi="Bookman Old Style"/>
          <w:u w:color="000000"/>
        </w:rPr>
        <w:t xml:space="preserve">ituitary gland in the brain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the pituitary gland makes another chemical peptide called Adrenocorticotrophic hormone (ACTH) and send</w:t>
      </w:r>
      <w:r w:rsidR="006F40FB">
        <w:rPr>
          <w:rFonts w:ascii="Bookman Old Style" w:hAnsi="Bookman Old Style"/>
          <w:u w:color="000000"/>
        </w:rPr>
        <w:t>s</w:t>
      </w:r>
      <w:r w:rsidRPr="006F40FB">
        <w:rPr>
          <w:rFonts w:ascii="Bookman Old Style" w:hAnsi="Bookman Old Style"/>
          <w:u w:color="000000"/>
        </w:rPr>
        <w:t xml:space="preserve"> it to the adrenal glands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The adrenal glands in turn release cortisol which effects certain biological reactions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 xml:space="preserve">Recovery Mode </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This acute stress response creates a tremendous surge of energy that is meant be used to </w:t>
      </w:r>
      <w:r w:rsidR="00B77DFB">
        <w:rPr>
          <w:rFonts w:ascii="Bookman Old Style" w:hAnsi="Bookman Old Style"/>
          <w:u w:color="000000"/>
        </w:rPr>
        <w:t>act</w:t>
      </w:r>
      <w:r w:rsidRPr="006F40FB">
        <w:rPr>
          <w:rFonts w:ascii="Bookman Old Style" w:hAnsi="Bookman Old Style"/>
          <w:u w:color="000000"/>
        </w:rPr>
        <w:t xml:space="preserve">. However, once the action has been taken and the threat has been dealt with, the system </w:t>
      </w:r>
      <w:r w:rsidR="006F40FB" w:rsidRPr="006F40FB">
        <w:rPr>
          <w:rFonts w:ascii="Bookman Old Style" w:hAnsi="Bookman Old Style"/>
          <w:u w:color="000000"/>
        </w:rPr>
        <w:t>returns</w:t>
      </w:r>
      <w:r w:rsidRPr="006F40FB">
        <w:rPr>
          <w:rFonts w:ascii="Bookman Old Style" w:hAnsi="Bookman Old Style"/>
          <w:u w:color="000000"/>
        </w:rPr>
        <w:t xml:space="preserve"> to its resting state, </w:t>
      </w:r>
      <w:r w:rsidR="006F40FB">
        <w:rPr>
          <w:rFonts w:ascii="Bookman Old Style" w:hAnsi="Bookman Old Style"/>
          <w:u w:color="000000"/>
        </w:rPr>
        <w:t>t</w:t>
      </w:r>
      <w:r w:rsidRPr="006F40FB">
        <w:rPr>
          <w:rFonts w:ascii="Bookman Old Style" w:hAnsi="Bookman Old Style"/>
          <w:u w:color="000000"/>
        </w:rPr>
        <w:t>he parasympathetic response, the rest and digest mode</w:t>
      </w:r>
      <w:r w:rsidR="006F40FB">
        <w:rPr>
          <w:rFonts w:ascii="Bookman Old Style" w:hAnsi="Bookman Old Style"/>
          <w:u w:color="000000"/>
        </w:rPr>
        <w:t>:</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where the body’s responses are slowed down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heart rate and BP decreases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respiratory rate slows down</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blood flow to the digestive system increases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Default="002F1C5F" w:rsidP="006F40FB">
      <w:pPr>
        <w:pStyle w:val="Default"/>
        <w:spacing w:line="360" w:lineRule="auto"/>
        <w:rPr>
          <w:rFonts w:ascii="Bookman Old Style" w:hAnsi="Bookman Old Style"/>
          <w:u w:color="000000"/>
        </w:rPr>
      </w:pPr>
      <w:r w:rsidRPr="006F40FB">
        <w:rPr>
          <w:rFonts w:ascii="Bookman Old Style" w:hAnsi="Bookman Old Style"/>
          <w:u w:color="000000"/>
        </w:rPr>
        <w:t xml:space="preserve">Unlike animals, humans perceive a whole host of other experiences as stressors. In fact, everyday life experiences, the act of multitasking and the constant contact with technology triggers the stress response. We also turn on the stress response without the actual stressor being present. </w:t>
      </w:r>
    </w:p>
    <w:p w:rsidR="006F40FB" w:rsidRPr="006F40FB" w:rsidRDefault="006F40FB"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As a result, we get locked into a state of chronic stress. The body is not designed for long term stress so when the stress response is chronically activated, we are headed for burnout and disease. </w:t>
      </w:r>
    </w:p>
    <w:p w:rsidR="00003F49" w:rsidRPr="006F40FB" w:rsidRDefault="00003F49" w:rsidP="006F40FB">
      <w:pPr>
        <w:pStyle w:val="Default"/>
        <w:spacing w:line="360" w:lineRule="auto"/>
        <w:rPr>
          <w:rFonts w:ascii="Bookman Old Style" w:eastAsia="Helvetica" w:hAnsi="Bookman Old Style" w:cs="Helvetica"/>
          <w:b/>
          <w:bCs/>
          <w:u w:color="000000"/>
        </w:rPr>
      </w:pPr>
    </w:p>
    <w:p w:rsidR="00003F49" w:rsidRDefault="006F40FB" w:rsidP="006F40FB">
      <w:pPr>
        <w:spacing w:line="360" w:lineRule="auto"/>
        <w:rPr>
          <w:rFonts w:ascii="Bookman Old Style" w:hAnsi="Bookman Old Style" w:cs="Arial Unicode MS"/>
          <w:b/>
          <w:bCs/>
          <w:color w:val="000000"/>
          <w:sz w:val="22"/>
          <w:szCs w:val="22"/>
          <w:u w:color="000000"/>
        </w:rPr>
      </w:pPr>
      <w:r>
        <w:rPr>
          <w:rFonts w:ascii="Bookman Old Style" w:hAnsi="Bookman Old Style" w:cs="Arial Unicode MS"/>
          <w:b/>
          <w:bCs/>
          <w:color w:val="000000"/>
          <w:sz w:val="22"/>
          <w:szCs w:val="22"/>
          <w:u w:color="000000"/>
        </w:rPr>
        <w:t>Energy Zone Map</w:t>
      </w:r>
    </w:p>
    <w:p w:rsidR="006F40FB" w:rsidRPr="006F40FB" w:rsidRDefault="006F40FB" w:rsidP="006F40FB">
      <w:pPr>
        <w:spacing w:line="360" w:lineRule="auto"/>
        <w:rPr>
          <w:rFonts w:ascii="Bookman Old Style" w:eastAsia="Helvetica" w:hAnsi="Bookman Old Style" w:cs="Helvetica"/>
          <w:bCs/>
          <w:color w:val="000000"/>
          <w:sz w:val="22"/>
          <w:szCs w:val="22"/>
          <w:u w:color="000000"/>
        </w:rPr>
      </w:pPr>
      <w:r w:rsidRPr="006F40FB">
        <w:rPr>
          <w:rFonts w:ascii="Bookman Old Style" w:eastAsia="Helvetica" w:hAnsi="Bookman Old Style" w:cs="Helvetica"/>
          <w:bCs/>
          <w:color w:val="000000"/>
          <w:sz w:val="22"/>
          <w:szCs w:val="22"/>
          <w:u w:color="000000"/>
        </w:rPr>
        <w:t>The following map illustrates the physical and behavioural symptoms that we experience as we move from a state of living in accordance with the energy laws (Optimum Zone) to</w:t>
      </w:r>
      <w:r>
        <w:rPr>
          <w:rFonts w:ascii="Bookman Old Style" w:eastAsia="Helvetica" w:hAnsi="Bookman Old Style" w:cs="Helvetica"/>
          <w:bCs/>
          <w:color w:val="000000"/>
          <w:sz w:val="22"/>
          <w:szCs w:val="22"/>
          <w:u w:color="000000"/>
        </w:rPr>
        <w:t xml:space="preserve"> </w:t>
      </w:r>
      <w:r w:rsidRPr="006F40FB">
        <w:rPr>
          <w:rFonts w:ascii="Bookman Old Style" w:eastAsia="Helvetica" w:hAnsi="Bookman Old Style" w:cs="Helvetica"/>
          <w:bCs/>
          <w:color w:val="000000"/>
          <w:sz w:val="22"/>
          <w:szCs w:val="22"/>
          <w:u w:color="000000"/>
        </w:rPr>
        <w:t>Danger Zone and eventually to Burnout Zone</w:t>
      </w:r>
    </w:p>
    <w:p w:rsidR="006F40FB" w:rsidRPr="006F40FB" w:rsidRDefault="006F40FB" w:rsidP="006F40FB">
      <w:pPr>
        <w:spacing w:line="360" w:lineRule="auto"/>
        <w:rPr>
          <w:rFonts w:ascii="Bookman Old Style" w:eastAsia="Helvetica" w:hAnsi="Bookman Old Style" w:cs="Helvetica"/>
          <w:bCs/>
          <w:color w:val="000000"/>
          <w:sz w:val="22"/>
          <w:szCs w:val="22"/>
          <w:u w:color="000000"/>
        </w:rPr>
      </w:pPr>
    </w:p>
    <w:p w:rsidR="00003F49" w:rsidRPr="006F40FB" w:rsidRDefault="00003F49" w:rsidP="006F40FB">
      <w:pPr>
        <w:spacing w:line="360" w:lineRule="auto"/>
        <w:rPr>
          <w:rFonts w:ascii="Bookman Old Style" w:eastAsia="Helvetica" w:hAnsi="Bookman Old Style" w:cs="Helvetica"/>
          <w:b/>
          <w:bCs/>
          <w:color w:val="000000"/>
          <w:sz w:val="22"/>
          <w:szCs w:val="22"/>
          <w:u w:color="000000"/>
        </w:rPr>
      </w:pPr>
    </w:p>
    <w:p w:rsidR="00003F49" w:rsidRPr="006F40FB" w:rsidRDefault="002F1C5F" w:rsidP="006F40FB">
      <w:pPr>
        <w:spacing w:line="360" w:lineRule="auto"/>
        <w:rPr>
          <w:rFonts w:ascii="Bookman Old Style" w:eastAsia="Helvetica" w:hAnsi="Bookman Old Style" w:cs="Helvetica"/>
          <w:color w:val="000000"/>
          <w:sz w:val="22"/>
          <w:szCs w:val="22"/>
          <w:u w:color="000000"/>
        </w:rPr>
      </w:pPr>
      <w:r w:rsidRPr="006F40FB">
        <w:rPr>
          <w:rFonts w:ascii="Bookman Old Style" w:eastAsia="Helvetica" w:hAnsi="Bookman Old Style" w:cs="Helvetica"/>
          <w:noProof/>
          <w:color w:val="000000"/>
          <w:sz w:val="22"/>
          <w:szCs w:val="22"/>
          <w:u w:color="000000"/>
        </w:rPr>
        <w:lastRenderedPageBreak/>
        <w:drawing>
          <wp:anchor distT="152400" distB="152400" distL="152400" distR="152400" simplePos="0" relativeHeight="251659264" behindDoc="0" locked="0" layoutInCell="1" allowOverlap="1">
            <wp:simplePos x="0" y="0"/>
            <wp:positionH relativeFrom="margin">
              <wp:posOffset>-154850</wp:posOffset>
            </wp:positionH>
            <wp:positionV relativeFrom="line">
              <wp:posOffset>236436</wp:posOffset>
            </wp:positionV>
            <wp:extent cx="6120057" cy="4364840"/>
            <wp:effectExtent l="0" t="0" r="0" b="0"/>
            <wp:wrapThrough wrapText="bothSides" distL="152400" distR="152400">
              <wp:wrapPolygon edited="1">
                <wp:start x="226" y="317"/>
                <wp:lineTo x="21374" y="317"/>
                <wp:lineTo x="21424" y="21319"/>
                <wp:lineTo x="176" y="21319"/>
                <wp:lineTo x="226" y="317"/>
              </wp:wrapPolygon>
            </wp:wrapThrough>
            <wp:docPr id="1073741825" name="officeArt object" descr="Energy Map.pdf"/>
            <wp:cNvGraphicFramePr/>
            <a:graphic xmlns:a="http://schemas.openxmlformats.org/drawingml/2006/main">
              <a:graphicData uri="http://schemas.openxmlformats.org/drawingml/2006/picture">
                <pic:pic xmlns:pic="http://schemas.openxmlformats.org/drawingml/2006/picture">
                  <pic:nvPicPr>
                    <pic:cNvPr id="1073741825" name="Energy Map.pdf" descr="Energy Map.pdf"/>
                    <pic:cNvPicPr>
                      <a:picLocks noChangeAspect="1"/>
                    </pic:cNvPicPr>
                  </pic:nvPicPr>
                  <pic:blipFill>
                    <a:blip r:embed="rId7">
                      <a:extLst/>
                    </a:blip>
                    <a:stretch>
                      <a:fillRect/>
                    </a:stretch>
                  </pic:blipFill>
                  <pic:spPr>
                    <a:xfrm>
                      <a:off x="0" y="0"/>
                      <a:ext cx="6120057" cy="4364840"/>
                    </a:xfrm>
                    <a:prstGeom prst="rect">
                      <a:avLst/>
                    </a:prstGeom>
                    <a:ln w="12700" cap="flat">
                      <a:noFill/>
                      <a:miter lim="400000"/>
                    </a:ln>
                    <a:effectLst/>
                  </pic:spPr>
                </pic:pic>
              </a:graphicData>
            </a:graphic>
          </wp:anchor>
        </w:drawing>
      </w: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position w:val="8"/>
          <w:u w:color="000000"/>
        </w:rPr>
        <w:t xml:space="preserve">Optimum Zone </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Living in this zone means that we are living in perfect harmony with our inner rhythms and cycles, and the rhythms of nature. We are mindful, conscious and </w:t>
      </w:r>
      <w:r w:rsidR="006F40FB" w:rsidRPr="006F40FB">
        <w:rPr>
          <w:rFonts w:ascii="Bookman Old Style" w:hAnsi="Bookman Old Style"/>
          <w:u w:color="000000"/>
        </w:rPr>
        <w:t>self-aware</w:t>
      </w:r>
      <w:r w:rsidRPr="006F40FB">
        <w:rPr>
          <w:rFonts w:ascii="Bookman Old Style" w:hAnsi="Bookman Old Style"/>
          <w:u w:color="000000"/>
        </w:rPr>
        <w:t xml:space="preserve">. We fully tap into our </w:t>
      </w:r>
      <w:r w:rsidR="00B77DFB">
        <w:rPr>
          <w:rFonts w:ascii="Bookman Old Style" w:hAnsi="Bookman Old Style"/>
          <w:u w:color="000000"/>
        </w:rPr>
        <w:t>three</w:t>
      </w:r>
      <w:r w:rsidRPr="006F40FB">
        <w:rPr>
          <w:rFonts w:ascii="Bookman Old Style" w:hAnsi="Bookman Old Style"/>
          <w:u w:color="000000"/>
        </w:rPr>
        <w:t xml:space="preserve"> sources of natural energy. We support the physical body with healthy nourishing food, we exercise intelligently, are well hydrated, sleep well and use the stress response wisely.</w:t>
      </w:r>
      <w:r w:rsidR="006F40FB">
        <w:rPr>
          <w:rFonts w:ascii="Bookman Old Style" w:eastAsia="Helvetica" w:hAnsi="Bookman Old Style" w:cs="Helvetica"/>
          <w:u w:color="000000"/>
        </w:rPr>
        <w:t xml:space="preserve"> </w:t>
      </w:r>
      <w:r w:rsidRPr="006F40FB">
        <w:rPr>
          <w:rFonts w:ascii="Bookman Old Style" w:hAnsi="Bookman Old Style"/>
          <w:u w:color="000000"/>
        </w:rPr>
        <w:t>We are open hearted and live by responding rather than reacting to situations.</w:t>
      </w:r>
      <w:r w:rsidR="006F40FB">
        <w:rPr>
          <w:rFonts w:ascii="Bookman Old Style" w:hAnsi="Bookman Old Style"/>
          <w:u w:color="000000"/>
        </w:rPr>
        <w:t xml:space="preserve"> </w:t>
      </w:r>
      <w:r w:rsidRPr="006F40FB">
        <w:rPr>
          <w:rFonts w:ascii="Bookman Old Style" w:hAnsi="Bookman Old Style"/>
          <w:u w:color="000000"/>
        </w:rPr>
        <w:t xml:space="preserve">We are energised by living in the present moment.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6F40FB"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Physiologically,</w:t>
      </w:r>
      <w:r w:rsidR="002F1C5F" w:rsidRPr="006F40FB">
        <w:rPr>
          <w:rFonts w:ascii="Bookman Old Style" w:hAnsi="Bookman Old Style"/>
          <w:u w:color="000000"/>
        </w:rPr>
        <w:t xml:space="preserve"> in this ideal state, we might experience bouts of stress, but the system would return to a state of homeostasis. Cortisol would be released according to its natural circadian rhythm </w:t>
      </w:r>
      <w:r>
        <w:rPr>
          <w:rFonts w:ascii="Bookman Old Style" w:hAnsi="Bookman Old Style"/>
          <w:u w:color="000000"/>
        </w:rPr>
        <w:t>i</w:t>
      </w:r>
      <w:r w:rsidRPr="006F40FB">
        <w:rPr>
          <w:rFonts w:ascii="Bookman Old Style" w:hAnsi="Bookman Old Style"/>
          <w:u w:color="000000"/>
        </w:rPr>
        <w:t>.e.</w:t>
      </w:r>
      <w:r w:rsidR="002F1C5F" w:rsidRPr="006F40FB">
        <w:rPr>
          <w:rFonts w:ascii="Bookman Old Style" w:hAnsi="Bookman Old Style"/>
          <w:u w:color="000000"/>
        </w:rPr>
        <w:t xml:space="preserve"> high in the morning and low in the evenings.</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6F40FB" w:rsidP="006F40FB">
      <w:pPr>
        <w:pStyle w:val="Default"/>
        <w:spacing w:line="360" w:lineRule="auto"/>
        <w:rPr>
          <w:rFonts w:ascii="Bookman Old Style" w:eastAsia="Helvetica" w:hAnsi="Bookman Old Style" w:cs="Helvetica"/>
          <w:u w:color="000000"/>
        </w:rPr>
      </w:pPr>
      <w:r>
        <w:rPr>
          <w:rFonts w:ascii="Bookman Old Style" w:hAnsi="Bookman Old Style"/>
          <w:u w:color="000000"/>
        </w:rPr>
        <w:t>I</w:t>
      </w:r>
      <w:r w:rsidR="002F1C5F" w:rsidRPr="006F40FB">
        <w:rPr>
          <w:rFonts w:ascii="Bookman Old Style" w:hAnsi="Bookman Old Style"/>
          <w:u w:color="000000"/>
        </w:rPr>
        <w:t xml:space="preserve">n balance, we have adequate amounts of serotonin in the gut to promote the production of melatonin at night. When we </w:t>
      </w:r>
      <w:r w:rsidRPr="006F40FB">
        <w:rPr>
          <w:rFonts w:ascii="Bookman Old Style" w:hAnsi="Bookman Old Style"/>
          <w:u w:color="000000"/>
        </w:rPr>
        <w:t>can</w:t>
      </w:r>
      <w:r w:rsidR="002F1C5F" w:rsidRPr="006F40FB">
        <w:rPr>
          <w:rFonts w:ascii="Bookman Old Style" w:hAnsi="Bookman Old Style"/>
          <w:u w:color="000000"/>
        </w:rPr>
        <w:t xml:space="preserve"> fall asleep at night easily and feel</w:t>
      </w:r>
      <w:r w:rsidR="00B77DFB">
        <w:rPr>
          <w:rFonts w:ascii="Bookman Old Style" w:hAnsi="Bookman Old Style"/>
          <w:u w:color="000000"/>
        </w:rPr>
        <w:t xml:space="preserve"> </w:t>
      </w:r>
      <w:r w:rsidR="002F1C5F" w:rsidRPr="006F40FB">
        <w:rPr>
          <w:rFonts w:ascii="Bookman Old Style" w:hAnsi="Bookman Old Style"/>
          <w:u w:color="000000"/>
        </w:rPr>
        <w:t xml:space="preserve">rested, and have good energy throughout the day, we are in good balance.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spacing w:line="360" w:lineRule="auto"/>
        <w:rPr>
          <w:rFonts w:ascii="Bookman Old Style" w:eastAsia="Helvetica" w:hAnsi="Bookman Old Style" w:cs="Helvetica"/>
          <w:color w:val="000000"/>
          <w:sz w:val="22"/>
          <w:szCs w:val="22"/>
          <w:u w:color="000000"/>
        </w:rPr>
      </w:pPr>
      <w:r w:rsidRPr="006F40FB">
        <w:rPr>
          <w:rFonts w:ascii="Bookman Old Style" w:hAnsi="Bookman Old Style" w:cs="Arial Unicode MS"/>
          <w:color w:val="000000"/>
          <w:sz w:val="22"/>
          <w:szCs w:val="22"/>
          <w:u w:color="000000"/>
        </w:rPr>
        <w:lastRenderedPageBreak/>
        <w:t>We experience ‘authentic energy</w:t>
      </w:r>
      <w:r w:rsidR="006F40FB" w:rsidRPr="006F40FB">
        <w:rPr>
          <w:rFonts w:ascii="Bookman Old Style" w:hAnsi="Bookman Old Style" w:cs="Arial Unicode MS"/>
          <w:color w:val="000000"/>
          <w:sz w:val="22"/>
          <w:szCs w:val="22"/>
          <w:u w:color="000000"/>
        </w:rPr>
        <w:t>’,</w:t>
      </w:r>
      <w:r w:rsidRPr="006F40FB">
        <w:rPr>
          <w:rFonts w:ascii="Bookman Old Style" w:hAnsi="Bookman Old Style" w:cs="Arial Unicode MS"/>
          <w:color w:val="000000"/>
          <w:sz w:val="22"/>
          <w:szCs w:val="22"/>
          <w:u w:color="000000"/>
        </w:rPr>
        <w:t xml:space="preserve"> meaning, purpose and inspiration when we</w:t>
      </w:r>
      <w:r w:rsidR="006F40FB">
        <w:rPr>
          <w:rFonts w:ascii="Bookman Old Style" w:hAnsi="Bookman Old Style" w:cs="Arial Unicode MS"/>
          <w:color w:val="000000"/>
          <w:sz w:val="22"/>
          <w:szCs w:val="22"/>
          <w:u w:color="000000"/>
        </w:rPr>
        <w:t>:</w:t>
      </w:r>
    </w:p>
    <w:p w:rsidR="00003F49" w:rsidRPr="006F40FB" w:rsidRDefault="002F1C5F" w:rsidP="006F40FB">
      <w:pPr>
        <w:spacing w:line="360" w:lineRule="auto"/>
        <w:rPr>
          <w:rFonts w:ascii="Bookman Old Style" w:eastAsia="Helvetica" w:hAnsi="Bookman Old Style" w:cs="Helvetica"/>
          <w:color w:val="000000"/>
          <w:sz w:val="22"/>
          <w:szCs w:val="22"/>
          <w:u w:color="000000"/>
        </w:rPr>
      </w:pPr>
      <w:r w:rsidRPr="006F40FB">
        <w:rPr>
          <w:rFonts w:ascii="Bookman Old Style" w:hAnsi="Bookman Old Style" w:cs="Arial Unicode MS"/>
          <w:color w:val="000000"/>
          <w:sz w:val="22"/>
          <w:szCs w:val="22"/>
          <w:u w:color="000000"/>
        </w:rPr>
        <w:t xml:space="preserve">-   </w:t>
      </w:r>
      <w:r w:rsidR="006F40FB">
        <w:rPr>
          <w:rFonts w:ascii="Bookman Old Style" w:hAnsi="Bookman Old Style" w:cs="Arial Unicode MS"/>
          <w:color w:val="000000"/>
          <w:sz w:val="22"/>
          <w:szCs w:val="22"/>
          <w:u w:color="000000"/>
        </w:rPr>
        <w:t>u</w:t>
      </w:r>
      <w:r w:rsidRPr="006F40FB">
        <w:rPr>
          <w:rFonts w:ascii="Bookman Old Style" w:hAnsi="Bookman Old Style" w:cs="Arial Unicode MS"/>
          <w:color w:val="000000"/>
          <w:sz w:val="22"/>
          <w:szCs w:val="22"/>
          <w:u w:color="000000"/>
        </w:rPr>
        <w:t>se adrenalised energy wisely and replenish our energy resources through recovery loops.</w:t>
      </w:r>
    </w:p>
    <w:p w:rsidR="00003F49" w:rsidRPr="006F40FB" w:rsidRDefault="006F40FB" w:rsidP="006F40FB">
      <w:pPr>
        <w:numPr>
          <w:ilvl w:val="0"/>
          <w:numId w:val="6"/>
        </w:numPr>
        <w:spacing w:line="360" w:lineRule="auto"/>
        <w:rPr>
          <w:rFonts w:ascii="Bookman Old Style" w:eastAsia="Helvetica" w:hAnsi="Bookman Old Style" w:cs="Helvetica"/>
          <w:color w:val="000000"/>
          <w:position w:val="8"/>
          <w:sz w:val="22"/>
          <w:szCs w:val="22"/>
          <w:u w:color="000000"/>
        </w:rPr>
      </w:pPr>
      <w:r>
        <w:rPr>
          <w:rFonts w:ascii="Bookman Old Style" w:hAnsi="Bookman Old Style" w:cs="Arial Unicode MS"/>
          <w:color w:val="000000"/>
          <w:sz w:val="22"/>
          <w:szCs w:val="22"/>
          <w:u w:color="000000"/>
        </w:rPr>
        <w:t>t</w:t>
      </w:r>
      <w:r w:rsidR="002F1C5F" w:rsidRPr="006F40FB">
        <w:rPr>
          <w:rFonts w:ascii="Bookman Old Style" w:hAnsi="Bookman Old Style" w:cs="Arial Unicode MS"/>
          <w:color w:val="000000"/>
          <w:sz w:val="22"/>
          <w:szCs w:val="22"/>
          <w:u w:color="000000"/>
        </w:rPr>
        <w:t xml:space="preserve">ap into source energy through StillPoint moments. </w:t>
      </w:r>
    </w:p>
    <w:p w:rsidR="00003F49" w:rsidRPr="006F40FB" w:rsidRDefault="006F40FB" w:rsidP="006F40FB">
      <w:pPr>
        <w:numPr>
          <w:ilvl w:val="0"/>
          <w:numId w:val="8"/>
        </w:numPr>
        <w:spacing w:line="360" w:lineRule="auto"/>
        <w:rPr>
          <w:rFonts w:ascii="Bookman Old Style" w:eastAsia="Helvetica" w:hAnsi="Bookman Old Style" w:cs="Helvetica"/>
          <w:color w:val="000000"/>
          <w:position w:val="8"/>
          <w:sz w:val="22"/>
          <w:szCs w:val="22"/>
          <w:u w:color="000000"/>
        </w:rPr>
      </w:pPr>
      <w:r>
        <w:rPr>
          <w:rFonts w:ascii="Bookman Old Style" w:hAnsi="Bookman Old Style" w:cs="Arial Unicode MS"/>
          <w:color w:val="000000"/>
          <w:sz w:val="22"/>
          <w:szCs w:val="22"/>
          <w:u w:color="000000"/>
        </w:rPr>
        <w:t>t</w:t>
      </w:r>
      <w:r w:rsidR="002F1C5F" w:rsidRPr="006F40FB">
        <w:rPr>
          <w:rFonts w:ascii="Bookman Old Style" w:hAnsi="Bookman Old Style" w:cs="Arial Unicode MS"/>
          <w:color w:val="000000"/>
          <w:sz w:val="22"/>
          <w:szCs w:val="22"/>
          <w:u w:color="000000"/>
        </w:rPr>
        <w:t>end to all Body Intelligence</w:t>
      </w:r>
      <w:r>
        <w:rPr>
          <w:rFonts w:ascii="Bookman Old Style" w:hAnsi="Bookman Old Style" w:cs="Arial Unicode MS"/>
          <w:color w:val="000000"/>
          <w:sz w:val="22"/>
          <w:szCs w:val="22"/>
          <w:u w:color="000000"/>
        </w:rPr>
        <w:t xml:space="preserve"> </w:t>
      </w:r>
      <w:r w:rsidR="002F1C5F" w:rsidRPr="006F40FB">
        <w:rPr>
          <w:rFonts w:ascii="Bookman Old Style" w:hAnsi="Bookman Old Style" w:cs="Arial Unicode MS"/>
          <w:color w:val="000000"/>
          <w:sz w:val="22"/>
          <w:szCs w:val="22"/>
          <w:u w:color="000000"/>
        </w:rPr>
        <w:t>(sleep, regular meals</w:t>
      </w:r>
      <w:r>
        <w:rPr>
          <w:rFonts w:ascii="Bookman Old Style" w:hAnsi="Bookman Old Style" w:cs="Arial Unicode MS"/>
          <w:color w:val="000000"/>
          <w:sz w:val="22"/>
          <w:szCs w:val="22"/>
          <w:u w:color="000000"/>
        </w:rPr>
        <w:t>,</w:t>
      </w:r>
      <w:r w:rsidR="002F1C5F" w:rsidRPr="006F40FB">
        <w:rPr>
          <w:rFonts w:ascii="Bookman Old Style" w:hAnsi="Bookman Old Style" w:cs="Arial Unicode MS"/>
          <w:color w:val="000000"/>
          <w:sz w:val="22"/>
          <w:szCs w:val="22"/>
          <w:u w:color="000000"/>
        </w:rPr>
        <w:t xml:space="preserve"> healthy movement)</w:t>
      </w:r>
      <w:r>
        <w:rPr>
          <w:rFonts w:ascii="Bookman Old Style" w:hAnsi="Bookman Old Style" w:cs="Arial Unicode MS"/>
          <w:color w:val="000000"/>
          <w:sz w:val="22"/>
          <w:szCs w:val="22"/>
          <w:u w:color="000000"/>
        </w:rPr>
        <w:t>,</w:t>
      </w:r>
      <w:r w:rsidR="002F1C5F" w:rsidRPr="006F40FB">
        <w:rPr>
          <w:rFonts w:ascii="Bookman Old Style" w:hAnsi="Bookman Old Style" w:cs="Arial Unicode MS"/>
          <w:color w:val="000000"/>
          <w:sz w:val="22"/>
          <w:szCs w:val="22"/>
          <w:u w:color="000000"/>
        </w:rPr>
        <w:t xml:space="preserve"> Mind Intelligence (mindfulness) and Heart Intelligence (connection with self </w:t>
      </w:r>
      <w:r w:rsidR="002963D6">
        <w:rPr>
          <w:rFonts w:ascii="Bookman Old Style" w:hAnsi="Bookman Old Style" w:cs="Arial Unicode MS"/>
          <w:color w:val="000000"/>
          <w:sz w:val="22"/>
          <w:szCs w:val="22"/>
          <w:u w:color="000000"/>
        </w:rPr>
        <w:t xml:space="preserve">and </w:t>
      </w:r>
      <w:r w:rsidR="002F1C5F" w:rsidRPr="006F40FB">
        <w:rPr>
          <w:rFonts w:ascii="Bookman Old Style" w:hAnsi="Bookman Old Style" w:cs="Arial Unicode MS"/>
          <w:color w:val="000000"/>
          <w:sz w:val="22"/>
          <w:szCs w:val="22"/>
          <w:u w:color="000000"/>
        </w:rPr>
        <w:t>others)</w:t>
      </w:r>
    </w:p>
    <w:p w:rsidR="00003F49" w:rsidRPr="006F40FB" w:rsidRDefault="002963D6" w:rsidP="006F40FB">
      <w:pPr>
        <w:numPr>
          <w:ilvl w:val="0"/>
          <w:numId w:val="10"/>
        </w:numPr>
        <w:spacing w:line="360" w:lineRule="auto"/>
        <w:rPr>
          <w:rFonts w:ascii="Bookman Old Style" w:eastAsia="Helvetica" w:hAnsi="Bookman Old Style" w:cs="Helvetica"/>
          <w:color w:val="000000"/>
          <w:position w:val="8"/>
          <w:sz w:val="22"/>
          <w:szCs w:val="22"/>
          <w:u w:color="000000"/>
        </w:rPr>
      </w:pPr>
      <w:r>
        <w:rPr>
          <w:rFonts w:ascii="Bookman Old Style" w:hAnsi="Bookman Old Style" w:cs="Arial Unicode MS"/>
          <w:color w:val="000000"/>
          <w:sz w:val="22"/>
          <w:szCs w:val="22"/>
          <w:u w:color="000000"/>
        </w:rPr>
        <w:t>m</w:t>
      </w:r>
      <w:r w:rsidR="002F1C5F" w:rsidRPr="006F40FB">
        <w:rPr>
          <w:rFonts w:ascii="Bookman Old Style" w:hAnsi="Bookman Old Style" w:cs="Arial Unicode MS"/>
          <w:color w:val="000000"/>
          <w:sz w:val="22"/>
          <w:szCs w:val="22"/>
          <w:u w:color="000000"/>
        </w:rPr>
        <w:t xml:space="preserve">ove and express our energy through the three channels </w:t>
      </w:r>
    </w:p>
    <w:p w:rsidR="00003F49" w:rsidRPr="006F40FB" w:rsidRDefault="00003F49" w:rsidP="006F40FB">
      <w:pPr>
        <w:pStyle w:val="Default"/>
        <w:spacing w:line="360" w:lineRule="auto"/>
        <w:rPr>
          <w:rFonts w:ascii="Bookman Old Style" w:eastAsia="Helvetica" w:hAnsi="Bookman Old Style" w:cs="Helvetica"/>
          <w:b/>
          <w:bCs/>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Danger Zone</w:t>
      </w:r>
      <w:r w:rsidR="002963D6">
        <w:rPr>
          <w:rFonts w:ascii="Bookman Old Style" w:hAnsi="Bookman Old Style"/>
          <w:b/>
          <w:bCs/>
          <w:u w:color="000000"/>
        </w:rPr>
        <w:t xml:space="preserve"> – More Wired than Tired</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As the circulating levels of the stress hormones adrenaline and cortisol start to rise, we begin to experience the physical and behavioural effects.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 xml:space="preserve">Cardiac effects </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High circulating levels of adrenaline cause a high heart rate, increases tone of arteries leading to hypertension</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G</w:t>
      </w:r>
      <w:r w:rsidR="002963D6">
        <w:rPr>
          <w:rFonts w:ascii="Bookman Old Style" w:hAnsi="Bookman Old Style"/>
          <w:b/>
          <w:bCs/>
          <w:u w:color="000000"/>
        </w:rPr>
        <w:t xml:space="preserve">astro </w:t>
      </w:r>
      <w:r w:rsidRPr="006F40FB">
        <w:rPr>
          <w:rFonts w:ascii="Bookman Old Style" w:hAnsi="Bookman Old Style"/>
          <w:b/>
          <w:bCs/>
          <w:u w:color="000000"/>
        </w:rPr>
        <w:t>I</w:t>
      </w:r>
      <w:r w:rsidR="002963D6">
        <w:rPr>
          <w:rFonts w:ascii="Bookman Old Style" w:hAnsi="Bookman Old Style"/>
          <w:b/>
          <w:bCs/>
          <w:u w:color="000000"/>
        </w:rPr>
        <w:t>ntestinal</w:t>
      </w:r>
      <w:r w:rsidRPr="006F40FB">
        <w:rPr>
          <w:rFonts w:ascii="Bookman Old Style" w:hAnsi="Bookman Old Style"/>
          <w:b/>
          <w:bCs/>
          <w:u w:color="000000"/>
        </w:rPr>
        <w:t xml:space="preserve"> </w:t>
      </w:r>
      <w:r w:rsidR="002963D6">
        <w:rPr>
          <w:rFonts w:ascii="Bookman Old Style" w:hAnsi="Bookman Old Style"/>
          <w:b/>
          <w:bCs/>
          <w:u w:color="000000"/>
        </w:rPr>
        <w:t xml:space="preserve">Tract (GIT) </w:t>
      </w:r>
      <w:r w:rsidRPr="006F40FB">
        <w:rPr>
          <w:rFonts w:ascii="Bookman Old Style" w:hAnsi="Bookman Old Style"/>
          <w:b/>
          <w:bCs/>
          <w:u w:color="000000"/>
        </w:rPr>
        <w:t xml:space="preserve">effects </w:t>
      </w:r>
    </w:p>
    <w:p w:rsidR="00003F49" w:rsidRPr="006F40FB" w:rsidRDefault="002963D6" w:rsidP="002963D6">
      <w:pPr>
        <w:pStyle w:val="Default"/>
        <w:spacing w:line="360" w:lineRule="auto"/>
        <w:rPr>
          <w:rFonts w:ascii="Bookman Old Style" w:eastAsia="Helvetica" w:hAnsi="Bookman Old Style" w:cs="Helvetica"/>
          <w:u w:color="000000"/>
        </w:rPr>
      </w:pPr>
      <w:r>
        <w:rPr>
          <w:rFonts w:ascii="Bookman Old Style" w:hAnsi="Bookman Old Style"/>
          <w:u w:color="000000"/>
        </w:rPr>
        <w:t>B</w:t>
      </w:r>
      <w:r w:rsidR="002F1C5F" w:rsidRPr="006F40FB">
        <w:rPr>
          <w:rFonts w:ascii="Bookman Old Style" w:hAnsi="Bookman Old Style"/>
          <w:u w:color="000000"/>
        </w:rPr>
        <w:t xml:space="preserve">lood is being constantly shunted away from the digestive system. This impacts the way food is digested, and nutrients absorbed which leads to a whole host of digestive disorders, bloating, constipation, </w:t>
      </w:r>
      <w:r>
        <w:rPr>
          <w:rFonts w:ascii="Bookman Old Style" w:hAnsi="Bookman Old Style"/>
          <w:u w:color="000000"/>
        </w:rPr>
        <w:t>irritable bowel syndrome (</w:t>
      </w:r>
      <w:r w:rsidR="002F1C5F" w:rsidRPr="006F40FB">
        <w:rPr>
          <w:rFonts w:ascii="Bookman Old Style" w:hAnsi="Bookman Old Style"/>
          <w:u w:color="000000"/>
        </w:rPr>
        <w:t>IBS</w:t>
      </w:r>
      <w:r>
        <w:rPr>
          <w:rFonts w:ascii="Bookman Old Style" w:hAnsi="Bookman Old Style"/>
          <w:u w:color="000000"/>
        </w:rPr>
        <w:t>)</w:t>
      </w:r>
      <w:r w:rsidR="002F1C5F" w:rsidRPr="006F40FB">
        <w:rPr>
          <w:rFonts w:ascii="Bookman Old Style" w:hAnsi="Bookman Old Style"/>
          <w:u w:color="000000"/>
        </w:rPr>
        <w:t xml:space="preserve"> symptoms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 xml:space="preserve">Muscle tension and headaches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in chronic stress mode, the muscle tone increases causing chronic tension in the neck and shoulders</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tension headaches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poor posture impacts on breathing which feeds stress response.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Neurological effects</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When we are in chronic stress mode, most of the </w:t>
      </w:r>
      <w:r w:rsidR="002963D6" w:rsidRPr="006F40FB">
        <w:rPr>
          <w:rFonts w:ascii="Bookman Old Style" w:hAnsi="Bookman Old Style"/>
          <w:u w:color="000000"/>
        </w:rPr>
        <w:t>blood flow</w:t>
      </w:r>
      <w:r w:rsidRPr="006F40FB">
        <w:rPr>
          <w:rFonts w:ascii="Bookman Old Style" w:hAnsi="Bookman Old Style"/>
          <w:u w:color="000000"/>
        </w:rPr>
        <w:t xml:space="preserve"> to the brain is diverted to the reptilian brain and midbrain and away from the forebrain, which is our higher cognitive centre</w:t>
      </w:r>
      <w:r w:rsidR="002963D6">
        <w:rPr>
          <w:rFonts w:ascii="Bookman Old Style" w:hAnsi="Bookman Old Style"/>
          <w:u w:color="000000"/>
        </w:rPr>
        <w:t xml:space="preserve">. </w:t>
      </w:r>
      <w:r w:rsidRPr="006F40FB">
        <w:rPr>
          <w:rFonts w:ascii="Bookman Old Style" w:hAnsi="Bookman Old Style"/>
          <w:u w:color="000000"/>
        </w:rPr>
        <w:t xml:space="preserve">As a </w:t>
      </w:r>
      <w:r w:rsidR="002963D6" w:rsidRPr="006F40FB">
        <w:rPr>
          <w:rFonts w:ascii="Bookman Old Style" w:hAnsi="Bookman Old Style"/>
          <w:u w:color="000000"/>
        </w:rPr>
        <w:t>result,</w:t>
      </w:r>
      <w:r w:rsidRPr="006F40FB">
        <w:rPr>
          <w:rFonts w:ascii="Bookman Old Style" w:hAnsi="Bookman Old Style"/>
          <w:u w:color="000000"/>
        </w:rPr>
        <w:t xml:space="preserve"> we become more reactive and anxious which further exacerbates the stress response. It also causes degeneration of the cells in the hippocampus which is responsible to form new memories and acquire new knowledge. </w:t>
      </w:r>
    </w:p>
    <w:p w:rsidR="00003F49" w:rsidRPr="006F40FB" w:rsidRDefault="00003F49" w:rsidP="006F40FB">
      <w:pPr>
        <w:pStyle w:val="Default"/>
        <w:spacing w:line="360" w:lineRule="auto"/>
        <w:rPr>
          <w:rFonts w:ascii="Bookman Old Style" w:eastAsia="Helvetica" w:hAnsi="Bookman Old Style" w:cs="Helvetica"/>
          <w:u w:color="000000"/>
        </w:rPr>
      </w:pPr>
    </w:p>
    <w:p w:rsidR="002963D6"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 xml:space="preserve">Glucose levels </w:t>
      </w:r>
    </w:p>
    <w:p w:rsidR="00003F49" w:rsidRPr="002963D6"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u w:color="000000"/>
        </w:rPr>
        <w:t xml:space="preserve">Cortisol mobilises the release of stored glucose (gluconeogenesis) into the bloodstream. The effect is glucose spikes into the bloodstream, which in turn raises insulin levels, </w:t>
      </w:r>
      <w:r w:rsidRPr="006F40FB">
        <w:rPr>
          <w:rFonts w:ascii="Bookman Old Style" w:hAnsi="Bookman Old Style"/>
          <w:u w:color="000000"/>
        </w:rPr>
        <w:lastRenderedPageBreak/>
        <w:t xml:space="preserve">triggering further sugar cravings and the cycle continues which creates a predisposition to insulin resistance and development of fat deposits around the belly.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 xml:space="preserve">Thyroid function and metabolism </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High cortisol levels desensitise the thyroid hormone which slows down </w:t>
      </w:r>
      <w:r w:rsidR="002963D6" w:rsidRPr="006F40FB">
        <w:rPr>
          <w:rFonts w:ascii="Bookman Old Style" w:hAnsi="Bookman Old Style"/>
          <w:u w:color="000000"/>
        </w:rPr>
        <w:t>metabolism</w:t>
      </w:r>
      <w:r w:rsidRPr="006F40FB">
        <w:rPr>
          <w:rFonts w:ascii="Bookman Old Style" w:hAnsi="Bookman Old Style"/>
          <w:u w:color="000000"/>
        </w:rPr>
        <w:t xml:space="preserve">, causes fatigue and weight gain. </w:t>
      </w:r>
    </w:p>
    <w:p w:rsidR="00003F49" w:rsidRPr="006F40FB" w:rsidRDefault="00003F49" w:rsidP="006F40FB">
      <w:pPr>
        <w:pStyle w:val="Default"/>
        <w:spacing w:line="360" w:lineRule="auto"/>
        <w:rPr>
          <w:rFonts w:ascii="Bookman Old Style" w:eastAsia="Helvetica" w:hAnsi="Bookman Old Style" w:cs="Helvetica"/>
          <w:b/>
          <w:bCs/>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Immune system effects</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Cortisol is an immune system suppress</w:t>
      </w:r>
      <w:r w:rsidR="002963D6">
        <w:rPr>
          <w:rFonts w:ascii="Bookman Old Style" w:hAnsi="Bookman Old Style"/>
          <w:u w:color="000000"/>
        </w:rPr>
        <w:t>ant</w:t>
      </w:r>
      <w:r w:rsidRPr="006F40FB">
        <w:rPr>
          <w:rFonts w:ascii="Bookman Old Style" w:hAnsi="Bookman Old Style"/>
          <w:u w:color="000000"/>
        </w:rPr>
        <w:t xml:space="preserve"> and </w:t>
      </w:r>
      <w:r w:rsidR="002963D6" w:rsidRPr="006F40FB">
        <w:rPr>
          <w:rFonts w:ascii="Bookman Old Style" w:hAnsi="Bookman Old Style"/>
          <w:u w:color="000000"/>
        </w:rPr>
        <w:t>anti-inflammatory, so</w:t>
      </w:r>
      <w:r w:rsidRPr="006F40FB">
        <w:rPr>
          <w:rFonts w:ascii="Bookman Old Style" w:hAnsi="Bookman Old Style"/>
          <w:u w:color="000000"/>
        </w:rPr>
        <w:t xml:space="preserve"> if levels are chronically raised, the immune system gets suppressed causing an increased </w:t>
      </w:r>
      <w:r w:rsidR="002963D6" w:rsidRPr="006F40FB">
        <w:rPr>
          <w:rFonts w:ascii="Bookman Old Style" w:hAnsi="Bookman Old Style"/>
          <w:u w:color="000000"/>
        </w:rPr>
        <w:t>susceptibility to</w:t>
      </w:r>
      <w:r w:rsidRPr="006F40FB">
        <w:rPr>
          <w:rFonts w:ascii="Bookman Old Style" w:hAnsi="Bookman Old Style"/>
          <w:u w:color="000000"/>
        </w:rPr>
        <w:t xml:space="preserve"> infections. Cortisol is also a potent </w:t>
      </w:r>
      <w:r w:rsidR="002963D6" w:rsidRPr="006F40FB">
        <w:rPr>
          <w:rFonts w:ascii="Bookman Old Style" w:hAnsi="Bookman Old Style"/>
          <w:u w:color="000000"/>
        </w:rPr>
        <w:t>anti-inflammatory</w:t>
      </w:r>
      <w:r w:rsidRPr="006F40FB">
        <w:rPr>
          <w:rFonts w:ascii="Bookman Old Style" w:hAnsi="Bookman Old Style"/>
          <w:u w:color="000000"/>
        </w:rPr>
        <w:t xml:space="preserve">.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2963D6"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Burnout Zone</w:t>
      </w:r>
      <w:r w:rsidR="002963D6">
        <w:rPr>
          <w:rFonts w:ascii="Bookman Old Style" w:hAnsi="Bookman Old Style"/>
          <w:b/>
          <w:bCs/>
          <w:u w:color="000000"/>
        </w:rPr>
        <w:t xml:space="preserve"> – More Tired than Wired</w:t>
      </w:r>
    </w:p>
    <w:p w:rsidR="00003F49"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In this phase, the adrenal glands are unable to keep up with the body’s demands for stress hormones and the stress hormone levels begin to drop.</w:t>
      </w:r>
      <w:r w:rsidR="002963D6">
        <w:rPr>
          <w:rFonts w:ascii="Bookman Old Style" w:hAnsi="Bookman Old Style"/>
          <w:u w:color="000000"/>
        </w:rPr>
        <w:t xml:space="preserve"> </w:t>
      </w:r>
      <w:r w:rsidRPr="006F40FB">
        <w:rPr>
          <w:rFonts w:ascii="Bookman Old Style" w:hAnsi="Bookman Old Style"/>
          <w:u w:color="000000"/>
        </w:rPr>
        <w:t xml:space="preserve">Energy levels begin to </w:t>
      </w:r>
      <w:r w:rsidR="002963D6" w:rsidRPr="006F40FB">
        <w:rPr>
          <w:rFonts w:ascii="Bookman Old Style" w:hAnsi="Bookman Old Style"/>
          <w:u w:color="000000"/>
        </w:rPr>
        <w:t>drop,</w:t>
      </w:r>
      <w:r w:rsidRPr="006F40FB">
        <w:rPr>
          <w:rFonts w:ascii="Bookman Old Style" w:hAnsi="Bookman Old Style"/>
          <w:u w:color="000000"/>
        </w:rPr>
        <w:t xml:space="preserve"> and symptoms may include lethargy, depression, lack of motivation, apathy, constant fatigue. Physically, health conditions are more chronic as the imbalances become more driven into the cells</w:t>
      </w:r>
      <w:r w:rsidR="002963D6">
        <w:rPr>
          <w:rFonts w:ascii="Bookman Old Style" w:hAnsi="Bookman Old Style"/>
          <w:u w:color="000000"/>
        </w:rPr>
        <w:t xml:space="preserve"> </w:t>
      </w:r>
      <w:r w:rsidRPr="006F40FB">
        <w:rPr>
          <w:rFonts w:ascii="Bookman Old Style" w:hAnsi="Bookman Old Style"/>
          <w:u w:color="000000"/>
        </w:rPr>
        <w:t>paving the way for chronic illness and full on adrenal fatigue.</w:t>
      </w:r>
      <w:r w:rsidR="002963D6">
        <w:rPr>
          <w:rFonts w:ascii="Bookman Old Style" w:hAnsi="Bookman Old Style"/>
          <w:u w:color="000000"/>
        </w:rPr>
        <w:t xml:space="preserve"> </w:t>
      </w:r>
      <w:r w:rsidRPr="006F40FB">
        <w:rPr>
          <w:rFonts w:ascii="Bookman Old Style" w:hAnsi="Bookman Old Style"/>
          <w:u w:color="000000"/>
        </w:rPr>
        <w:t xml:space="preserve">Common conditions we see with people in this zone: Fibromyalgia, auto immune conditions, diabetes, cancer. </w:t>
      </w:r>
    </w:p>
    <w:p w:rsidR="002963D6" w:rsidRPr="006F40FB" w:rsidRDefault="002963D6" w:rsidP="006F40FB">
      <w:pPr>
        <w:pStyle w:val="Default"/>
        <w:spacing w:line="360" w:lineRule="auto"/>
        <w:rPr>
          <w:rFonts w:ascii="Bookman Old Style" w:eastAsia="Helvetica" w:hAnsi="Bookman Old Style" w:cs="Helvetica"/>
          <w:u w:color="000000"/>
        </w:rPr>
      </w:pP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b/>
          <w:bCs/>
          <w:u w:color="000000"/>
        </w:rPr>
        <w:t>NOTE</w:t>
      </w:r>
      <w:r w:rsidRPr="006F40FB">
        <w:rPr>
          <w:rFonts w:ascii="Bookman Old Style" w:hAnsi="Bookman Old Style"/>
          <w:u w:color="000000"/>
        </w:rPr>
        <w:t>:</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When explaining the energy zone map, the following needs to be noted: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The energy zone map is a tool of awareness which illustrates the general flow of energy in people with chronic stress </w:t>
      </w:r>
    </w:p>
    <w:p w:rsidR="00003F49" w:rsidRPr="006F40FB" w:rsidRDefault="002F1C5F"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 xml:space="preserve">Some people </w:t>
      </w:r>
      <w:r w:rsidR="002963D6" w:rsidRPr="006F40FB">
        <w:rPr>
          <w:rFonts w:ascii="Bookman Old Style" w:hAnsi="Bookman Old Style"/>
          <w:u w:color="000000"/>
        </w:rPr>
        <w:t>may</w:t>
      </w:r>
      <w:r w:rsidRPr="006F40FB">
        <w:rPr>
          <w:rFonts w:ascii="Bookman Old Style" w:hAnsi="Bookman Old Style"/>
          <w:u w:color="000000"/>
        </w:rPr>
        <w:t xml:space="preserve"> be mentally resilient (in phase 1) but physically in phase </w:t>
      </w:r>
      <w:r w:rsidR="002963D6" w:rsidRPr="006F40FB">
        <w:rPr>
          <w:rFonts w:ascii="Bookman Old Style" w:hAnsi="Bookman Old Style"/>
          <w:u w:color="000000"/>
        </w:rPr>
        <w:t>2.</w:t>
      </w:r>
      <w:r w:rsidRPr="006F40FB">
        <w:rPr>
          <w:rFonts w:ascii="Bookman Old Style" w:hAnsi="Bookman Old Style"/>
          <w:u w:color="000000"/>
        </w:rPr>
        <w:t xml:space="preserve"> </w:t>
      </w:r>
    </w:p>
    <w:p w:rsidR="00003F49" w:rsidRPr="006F40FB" w:rsidRDefault="002963D6" w:rsidP="006F40FB">
      <w:pPr>
        <w:pStyle w:val="Default"/>
        <w:numPr>
          <w:ilvl w:val="0"/>
          <w:numId w:val="4"/>
        </w:numPr>
        <w:spacing w:line="360" w:lineRule="auto"/>
        <w:rPr>
          <w:rFonts w:ascii="Bookman Old Style" w:eastAsia="Helvetica" w:hAnsi="Bookman Old Style" w:cs="Helvetica"/>
          <w:u w:color="000000"/>
        </w:rPr>
      </w:pPr>
      <w:r w:rsidRPr="006F40FB">
        <w:rPr>
          <w:rFonts w:ascii="Bookman Old Style" w:hAnsi="Bookman Old Style"/>
          <w:u w:color="000000"/>
        </w:rPr>
        <w:t>Therefore,</w:t>
      </w:r>
      <w:r w:rsidR="002F1C5F" w:rsidRPr="006F40FB">
        <w:rPr>
          <w:rFonts w:ascii="Bookman Old Style" w:hAnsi="Bookman Old Style"/>
          <w:u w:color="000000"/>
        </w:rPr>
        <w:t xml:space="preserve"> the gauge and the map </w:t>
      </w:r>
      <w:r w:rsidRPr="006F40FB">
        <w:rPr>
          <w:rFonts w:ascii="Bookman Old Style" w:hAnsi="Bookman Old Style"/>
          <w:u w:color="000000"/>
        </w:rPr>
        <w:t>create</w:t>
      </w:r>
      <w:r w:rsidR="002F1C5F" w:rsidRPr="006F40FB">
        <w:rPr>
          <w:rFonts w:ascii="Bookman Old Style" w:hAnsi="Bookman Old Style"/>
          <w:u w:color="000000"/>
        </w:rPr>
        <w:t xml:space="preserve"> an awareness of what dimension or sources of energy requires more attention and support. </w:t>
      </w:r>
    </w:p>
    <w:p w:rsidR="00003F49" w:rsidRPr="006F40FB" w:rsidRDefault="00003F49" w:rsidP="006F40FB">
      <w:pPr>
        <w:pStyle w:val="Default"/>
        <w:spacing w:line="360" w:lineRule="auto"/>
        <w:rPr>
          <w:rFonts w:ascii="Bookman Old Style" w:eastAsia="Helvetica" w:hAnsi="Bookman Old Style" w:cs="Helvetica"/>
          <w:b/>
          <w:bCs/>
          <w:u w:color="000000"/>
        </w:rPr>
      </w:pPr>
    </w:p>
    <w:p w:rsidR="00003F49" w:rsidRPr="006F40FB" w:rsidRDefault="002F1C5F" w:rsidP="006F40FB">
      <w:pPr>
        <w:pStyle w:val="Default"/>
        <w:spacing w:line="360" w:lineRule="auto"/>
        <w:rPr>
          <w:rFonts w:ascii="Bookman Old Style" w:eastAsia="Helvetica" w:hAnsi="Bookman Old Style" w:cs="Helvetica"/>
          <w:b/>
          <w:bCs/>
          <w:u w:color="000000"/>
        </w:rPr>
      </w:pPr>
      <w:r w:rsidRPr="006F40FB">
        <w:rPr>
          <w:rFonts w:ascii="Bookman Old Style" w:hAnsi="Bookman Old Style"/>
          <w:b/>
          <w:bCs/>
          <w:u w:color="000000"/>
        </w:rPr>
        <w:t>Recovery Loops</w:t>
      </w:r>
    </w:p>
    <w:p w:rsidR="00003F49" w:rsidRPr="006F40FB" w:rsidRDefault="002F1C5F" w:rsidP="006F40FB">
      <w:pPr>
        <w:pStyle w:val="Default"/>
        <w:spacing w:line="360" w:lineRule="auto"/>
        <w:rPr>
          <w:rFonts w:ascii="Bookman Old Style" w:eastAsia="Helvetica" w:hAnsi="Bookman Old Style" w:cs="Helvetica"/>
          <w:u w:color="000000"/>
        </w:rPr>
      </w:pPr>
      <w:r w:rsidRPr="006F40FB">
        <w:rPr>
          <w:rFonts w:ascii="Bookman Old Style" w:hAnsi="Bookman Old Style"/>
          <w:u w:color="000000"/>
        </w:rPr>
        <w:t xml:space="preserve">The key to staying in the </w:t>
      </w:r>
      <w:r w:rsidR="005258B1" w:rsidRPr="006F40FB">
        <w:rPr>
          <w:rFonts w:ascii="Bookman Old Style" w:hAnsi="Bookman Old Style"/>
          <w:u w:color="000000"/>
        </w:rPr>
        <w:t>high-performance</w:t>
      </w:r>
      <w:r w:rsidRPr="006F40FB">
        <w:rPr>
          <w:rFonts w:ascii="Bookman Old Style" w:hAnsi="Bookman Old Style"/>
          <w:u w:color="000000"/>
        </w:rPr>
        <w:t xml:space="preserve"> zone and managing our energy is the ability to consciously break the stress cycle and activate </w:t>
      </w:r>
      <w:r w:rsidRPr="002963D6">
        <w:rPr>
          <w:rFonts w:ascii="Bookman Old Style" w:hAnsi="Bookman Old Style"/>
          <w:bCs/>
          <w:i/>
          <w:iCs/>
          <w:u w:color="000000"/>
        </w:rPr>
        <w:t>recovery loops</w:t>
      </w:r>
      <w:r w:rsidRPr="006F40FB">
        <w:rPr>
          <w:rFonts w:ascii="Bookman Old Style" w:hAnsi="Bookman Old Style"/>
          <w:b/>
          <w:bCs/>
          <w:i/>
          <w:iCs/>
          <w:u w:color="000000"/>
        </w:rPr>
        <w:t xml:space="preserve">, </w:t>
      </w:r>
      <w:r w:rsidRPr="006F40FB">
        <w:rPr>
          <w:rFonts w:ascii="Bookman Old Style" w:hAnsi="Bookman Old Style"/>
          <w:u w:color="000000"/>
        </w:rPr>
        <w:t xml:space="preserve">so that the body is able to restore, replenish and recover. </w:t>
      </w:r>
    </w:p>
    <w:p w:rsidR="00003F49" w:rsidRPr="006F40FB" w:rsidRDefault="00003F49" w:rsidP="006F40FB">
      <w:pPr>
        <w:pStyle w:val="Default"/>
        <w:spacing w:line="360" w:lineRule="auto"/>
        <w:rPr>
          <w:rFonts w:ascii="Bookman Old Style" w:eastAsia="Helvetica" w:hAnsi="Bookman Old Style" w:cs="Helvetica"/>
          <w:u w:color="000000"/>
        </w:rPr>
      </w:pPr>
    </w:p>
    <w:p w:rsidR="00003F49" w:rsidRPr="006F40FB" w:rsidRDefault="002F1C5F" w:rsidP="006F40FB">
      <w:pPr>
        <w:spacing w:line="360" w:lineRule="auto"/>
        <w:rPr>
          <w:rFonts w:ascii="Bookman Old Style" w:eastAsia="Helvetica" w:hAnsi="Bookman Old Style" w:cs="Helvetica"/>
          <w:b/>
          <w:bCs/>
          <w:color w:val="000000"/>
          <w:sz w:val="22"/>
          <w:szCs w:val="22"/>
          <w:u w:color="000000"/>
        </w:rPr>
      </w:pPr>
      <w:r w:rsidRPr="006F40FB">
        <w:rPr>
          <w:rFonts w:ascii="Bookman Old Style" w:hAnsi="Bookman Old Style" w:cs="Arial Unicode MS"/>
          <w:b/>
          <w:bCs/>
          <w:color w:val="000000"/>
          <w:sz w:val="22"/>
          <w:szCs w:val="22"/>
          <w:u w:color="000000"/>
        </w:rPr>
        <w:t xml:space="preserve">The most powerful and effective recovery loop is the breath, the bridge between mind, body and soul. </w:t>
      </w:r>
    </w:p>
    <w:p w:rsidR="00003F49" w:rsidRPr="006F40FB" w:rsidRDefault="00003F49" w:rsidP="006F40FB">
      <w:pPr>
        <w:spacing w:line="360" w:lineRule="auto"/>
        <w:rPr>
          <w:rFonts w:ascii="Bookman Old Style" w:eastAsia="Helvetica" w:hAnsi="Bookman Old Style" w:cs="Helvetica"/>
          <w:b/>
          <w:bCs/>
          <w:color w:val="000000"/>
          <w:sz w:val="22"/>
          <w:szCs w:val="22"/>
          <w:u w:color="000000"/>
        </w:rPr>
      </w:pPr>
    </w:p>
    <w:p w:rsidR="00003F49" w:rsidRPr="006F40FB" w:rsidRDefault="002F1C5F" w:rsidP="006F40FB">
      <w:pPr>
        <w:spacing w:line="360" w:lineRule="auto"/>
        <w:rPr>
          <w:rFonts w:ascii="Bookman Old Style" w:eastAsia="Helvetica" w:hAnsi="Bookman Old Style" w:cs="Helvetica"/>
          <w:color w:val="000000"/>
          <w:sz w:val="22"/>
          <w:szCs w:val="22"/>
          <w:u w:color="000000"/>
        </w:rPr>
      </w:pPr>
      <w:r w:rsidRPr="006F40FB">
        <w:rPr>
          <w:rFonts w:ascii="Bookman Old Style" w:hAnsi="Bookman Old Style" w:cs="Arial Unicode MS"/>
          <w:color w:val="000000"/>
          <w:sz w:val="22"/>
          <w:szCs w:val="22"/>
          <w:u w:color="000000"/>
        </w:rPr>
        <w:lastRenderedPageBreak/>
        <w:t xml:space="preserve">Our breath is the most exquisite example of innate wisdom in action. It quietly sustains our life force while we get on with the business of our lives. Most of us have never even considered the gift and value of the breath until something comes in the way of its flow. </w:t>
      </w:r>
    </w:p>
    <w:p w:rsidR="00003F49" w:rsidRPr="006F40FB" w:rsidRDefault="002F1C5F" w:rsidP="006F40FB">
      <w:pPr>
        <w:spacing w:line="360" w:lineRule="auto"/>
        <w:rPr>
          <w:rFonts w:ascii="Bookman Old Style" w:eastAsia="Helvetica" w:hAnsi="Bookman Old Style" w:cs="Helvetica"/>
          <w:color w:val="000000"/>
          <w:sz w:val="22"/>
          <w:szCs w:val="22"/>
          <w:u w:color="000000"/>
        </w:rPr>
      </w:pPr>
      <w:r w:rsidRPr="006F40FB">
        <w:rPr>
          <w:rFonts w:ascii="Bookman Old Style" w:hAnsi="Bookman Old Style" w:cs="Arial Unicode MS"/>
          <w:color w:val="000000"/>
          <w:sz w:val="22"/>
          <w:szCs w:val="22"/>
          <w:u w:color="000000"/>
        </w:rPr>
        <w:t xml:space="preserve">Our breath moves, flows and adapts itself under the radar of our conscious awareness and yet, when we come alive to it, notice it and harness it, it becomes the very force that shifts us from operating at baseline level to expanding and growing in ways we never imagined possible. </w:t>
      </w:r>
    </w:p>
    <w:p w:rsidR="00003F49" w:rsidRPr="006F40FB" w:rsidRDefault="00003F49" w:rsidP="006F40FB">
      <w:pPr>
        <w:spacing w:line="360" w:lineRule="auto"/>
        <w:rPr>
          <w:rFonts w:ascii="Bookman Old Style" w:eastAsia="Helvetica" w:hAnsi="Bookman Old Style" w:cs="Helvetica"/>
          <w:color w:val="000000"/>
          <w:sz w:val="22"/>
          <w:szCs w:val="22"/>
          <w:u w:color="000000"/>
        </w:rPr>
      </w:pPr>
    </w:p>
    <w:p w:rsidR="00003F49" w:rsidRPr="006F40FB" w:rsidRDefault="002F1C5F" w:rsidP="006F40FB">
      <w:pPr>
        <w:spacing w:line="360" w:lineRule="auto"/>
        <w:rPr>
          <w:rFonts w:ascii="Bookman Old Style" w:eastAsia="Helvetica" w:hAnsi="Bookman Old Style" w:cs="Helvetica"/>
          <w:i/>
          <w:iCs/>
          <w:color w:val="000000"/>
          <w:sz w:val="22"/>
          <w:szCs w:val="22"/>
          <w:u w:color="000000"/>
        </w:rPr>
      </w:pPr>
      <w:r w:rsidRPr="006F40FB">
        <w:rPr>
          <w:rFonts w:ascii="Bookman Old Style" w:hAnsi="Bookman Old Style" w:cs="Arial Unicode MS"/>
          <w:color w:val="000000"/>
          <w:sz w:val="22"/>
          <w:szCs w:val="22"/>
          <w:u w:color="000000"/>
        </w:rPr>
        <w:t>The breathing cycle, the inhale and the exhale</w:t>
      </w:r>
      <w:r w:rsidR="002963D6">
        <w:rPr>
          <w:rFonts w:ascii="Bookman Old Style" w:hAnsi="Bookman Old Style" w:cs="Arial Unicode MS"/>
          <w:color w:val="000000"/>
          <w:sz w:val="22"/>
          <w:szCs w:val="22"/>
          <w:u w:color="000000"/>
        </w:rPr>
        <w:t>,</w:t>
      </w:r>
      <w:r w:rsidRPr="006F40FB">
        <w:rPr>
          <w:rFonts w:ascii="Bookman Old Style" w:hAnsi="Bookman Old Style" w:cs="Arial Unicode MS"/>
          <w:color w:val="000000"/>
          <w:sz w:val="22"/>
          <w:szCs w:val="22"/>
          <w:u w:color="000000"/>
        </w:rPr>
        <w:t xml:space="preserve"> is the perfect expression of the Law of Cycles.</w:t>
      </w:r>
      <w:r w:rsidR="002963D6">
        <w:rPr>
          <w:rFonts w:ascii="Bookman Old Style" w:hAnsi="Bookman Old Style" w:cs="Arial Unicode MS"/>
          <w:color w:val="000000"/>
          <w:sz w:val="22"/>
          <w:szCs w:val="22"/>
          <w:u w:color="000000"/>
        </w:rPr>
        <w:t xml:space="preserve"> </w:t>
      </w:r>
      <w:r w:rsidRPr="006F40FB">
        <w:rPr>
          <w:rFonts w:ascii="Bookman Old Style" w:hAnsi="Bookman Old Style" w:cs="Arial Unicode MS"/>
          <w:color w:val="000000"/>
          <w:sz w:val="22"/>
          <w:szCs w:val="22"/>
          <w:u w:color="000000"/>
        </w:rPr>
        <w:t xml:space="preserve">With every inhalation, high energy stress response is balanced by the exhalation and relaxation state. This can even be measured in our heart rate. When we inhale, the heart rate increases slightly, and as we exhale it decreases slightly. This elasticity of our heart rate is known as </w:t>
      </w:r>
      <w:r w:rsidRPr="006F40FB">
        <w:rPr>
          <w:rFonts w:ascii="Bookman Old Style" w:hAnsi="Bookman Old Style" w:cs="Arial Unicode MS"/>
          <w:i/>
          <w:iCs/>
          <w:color w:val="000000"/>
          <w:sz w:val="22"/>
          <w:szCs w:val="22"/>
          <w:u w:color="000000"/>
        </w:rPr>
        <w:t xml:space="preserve">heart rate variability. </w:t>
      </w:r>
    </w:p>
    <w:p w:rsidR="00003F49" w:rsidRPr="006F40FB" w:rsidRDefault="00003F49" w:rsidP="006F40FB">
      <w:pPr>
        <w:spacing w:line="360" w:lineRule="auto"/>
        <w:rPr>
          <w:rFonts w:ascii="Bookman Old Style" w:eastAsia="Helvetica" w:hAnsi="Bookman Old Style" w:cs="Helvetica"/>
          <w:color w:val="000000"/>
          <w:sz w:val="22"/>
          <w:szCs w:val="22"/>
          <w:u w:color="000000"/>
        </w:rPr>
      </w:pPr>
    </w:p>
    <w:p w:rsidR="00003F49" w:rsidRPr="006F40FB" w:rsidRDefault="002F1C5F" w:rsidP="006F40FB">
      <w:pPr>
        <w:spacing w:line="360" w:lineRule="auto"/>
        <w:rPr>
          <w:rFonts w:ascii="Bookman Old Style" w:eastAsia="Helvetica" w:hAnsi="Bookman Old Style" w:cs="Helvetica"/>
          <w:color w:val="000000"/>
          <w:sz w:val="22"/>
          <w:szCs w:val="22"/>
          <w:u w:color="000000"/>
        </w:rPr>
      </w:pPr>
      <w:r w:rsidRPr="006F40FB">
        <w:rPr>
          <w:rFonts w:ascii="Bookman Old Style" w:hAnsi="Bookman Old Style" w:cs="Arial Unicode MS"/>
          <w:color w:val="000000"/>
          <w:sz w:val="22"/>
          <w:szCs w:val="22"/>
          <w:u w:color="000000"/>
        </w:rPr>
        <w:t xml:space="preserve">Authentic energy is reflected in the heart rate variability. In other words, the more balanced the breathing </w:t>
      </w:r>
      <w:r w:rsidR="002963D6" w:rsidRPr="006F40FB">
        <w:rPr>
          <w:rFonts w:ascii="Bookman Old Style" w:hAnsi="Bookman Old Style" w:cs="Arial Unicode MS"/>
          <w:color w:val="000000"/>
          <w:sz w:val="22"/>
          <w:szCs w:val="22"/>
          <w:u w:color="000000"/>
        </w:rPr>
        <w:t>pattern,</w:t>
      </w:r>
      <w:r w:rsidRPr="006F40FB">
        <w:rPr>
          <w:rFonts w:ascii="Bookman Old Style" w:hAnsi="Bookman Old Style" w:cs="Arial Unicode MS"/>
          <w:color w:val="000000"/>
          <w:sz w:val="22"/>
          <w:szCs w:val="22"/>
          <w:u w:color="000000"/>
        </w:rPr>
        <w:t xml:space="preserve"> the higher the heart rate variability, the more robust our energy system and the less prone we are to the symptoms of adrenalised energy.</w:t>
      </w:r>
    </w:p>
    <w:p w:rsidR="00003F49" w:rsidRPr="006F40FB" w:rsidRDefault="00003F49" w:rsidP="006F40FB">
      <w:pPr>
        <w:spacing w:line="360" w:lineRule="auto"/>
        <w:rPr>
          <w:rFonts w:ascii="Bookman Old Style" w:eastAsia="Helvetica" w:hAnsi="Bookman Old Style" w:cs="Helvetica"/>
          <w:color w:val="000000"/>
          <w:sz w:val="22"/>
          <w:szCs w:val="22"/>
          <w:u w:color="000000"/>
        </w:rPr>
      </w:pPr>
    </w:p>
    <w:p w:rsidR="00003F49" w:rsidRPr="006F40FB" w:rsidRDefault="002F1C5F" w:rsidP="006F40FB">
      <w:pPr>
        <w:spacing w:line="360" w:lineRule="auto"/>
        <w:rPr>
          <w:rFonts w:ascii="Bookman Old Style" w:eastAsia="Helvetica" w:hAnsi="Bookman Old Style" w:cs="Helvetica"/>
          <w:color w:val="000000"/>
          <w:sz w:val="22"/>
          <w:szCs w:val="22"/>
          <w:u w:color="000000"/>
        </w:rPr>
      </w:pPr>
      <w:r w:rsidRPr="006F40FB">
        <w:rPr>
          <w:rFonts w:ascii="Bookman Old Style" w:hAnsi="Bookman Old Style" w:cs="Arial Unicode MS"/>
          <w:color w:val="000000"/>
          <w:sz w:val="22"/>
          <w:szCs w:val="22"/>
          <w:u w:color="000000"/>
        </w:rPr>
        <w:t>If we are stuck in danger zone or burnout zone, the breath will reflect that with a habitual pattern of breathing that is shallow, fast and restricted. In addition, our breathing pattern, posture and tone of voice is constantly sending feedback signals back to the brain. If the body is sending stress signals to the brain through a shallow breath and tight muscles, the brain will react accordingly by feeding adrenalised energy. Eventually, over time, adrenalised energy becomes a habit and an addiction.</w:t>
      </w:r>
    </w:p>
    <w:p w:rsidR="00003F49" w:rsidRPr="006F40FB" w:rsidRDefault="00003F49" w:rsidP="006F40FB">
      <w:pPr>
        <w:spacing w:line="360" w:lineRule="auto"/>
        <w:rPr>
          <w:rFonts w:ascii="Bookman Old Style" w:eastAsia="Helvetica" w:hAnsi="Bookman Old Style" w:cs="Helvetica"/>
          <w:color w:val="000000"/>
          <w:sz w:val="22"/>
          <w:szCs w:val="22"/>
          <w:u w:color="000000"/>
        </w:rPr>
      </w:pPr>
    </w:p>
    <w:p w:rsidR="00003F49" w:rsidRPr="006F40FB" w:rsidRDefault="002F1C5F" w:rsidP="006F40FB">
      <w:pPr>
        <w:spacing w:line="360" w:lineRule="auto"/>
        <w:rPr>
          <w:rFonts w:ascii="Bookman Old Style" w:eastAsia="Helvetica" w:hAnsi="Bookman Old Style" w:cs="Helvetica"/>
          <w:color w:val="000000"/>
          <w:sz w:val="22"/>
          <w:szCs w:val="22"/>
          <w:u w:color="000000"/>
        </w:rPr>
      </w:pPr>
      <w:r w:rsidRPr="006F40FB">
        <w:rPr>
          <w:rFonts w:ascii="Bookman Old Style" w:hAnsi="Bookman Old Style" w:cs="Arial Unicode MS"/>
          <w:color w:val="000000"/>
          <w:sz w:val="22"/>
          <w:szCs w:val="22"/>
          <w:u w:color="000000"/>
        </w:rPr>
        <w:t>While our breathing is part of this autonomic nervous system (automated energy management system</w:t>
      </w:r>
      <w:r w:rsidR="002963D6" w:rsidRPr="006F40FB">
        <w:rPr>
          <w:rFonts w:ascii="Bookman Old Style" w:hAnsi="Bookman Old Style" w:cs="Arial Unicode MS"/>
          <w:color w:val="000000"/>
          <w:sz w:val="22"/>
          <w:szCs w:val="22"/>
          <w:u w:color="000000"/>
        </w:rPr>
        <w:t>)</w:t>
      </w:r>
      <w:r w:rsidR="002963D6">
        <w:rPr>
          <w:rFonts w:ascii="Bookman Old Style" w:hAnsi="Bookman Old Style" w:cs="Arial Unicode MS"/>
          <w:color w:val="000000"/>
          <w:sz w:val="22"/>
          <w:szCs w:val="22"/>
          <w:u w:color="000000"/>
        </w:rPr>
        <w:t>,</w:t>
      </w:r>
      <w:r w:rsidR="002963D6" w:rsidRPr="006F40FB">
        <w:rPr>
          <w:rFonts w:ascii="Bookman Old Style" w:hAnsi="Bookman Old Style" w:cs="Arial Unicode MS"/>
          <w:color w:val="000000"/>
          <w:sz w:val="22"/>
          <w:szCs w:val="22"/>
          <w:u w:color="000000"/>
        </w:rPr>
        <w:t xml:space="preserve"> it</w:t>
      </w:r>
      <w:r w:rsidRPr="006F40FB">
        <w:rPr>
          <w:rFonts w:ascii="Bookman Old Style" w:hAnsi="Bookman Old Style" w:cs="Arial Unicode MS"/>
          <w:color w:val="000000"/>
          <w:sz w:val="22"/>
          <w:szCs w:val="22"/>
          <w:u w:color="000000"/>
        </w:rPr>
        <w:t xml:space="preserve"> is the only function that we </w:t>
      </w:r>
      <w:r w:rsidR="00B77DFB" w:rsidRPr="006F40FB">
        <w:rPr>
          <w:rFonts w:ascii="Bookman Old Style" w:hAnsi="Bookman Old Style" w:cs="Arial Unicode MS"/>
          <w:color w:val="000000"/>
          <w:sz w:val="22"/>
          <w:szCs w:val="22"/>
          <w:u w:color="000000"/>
        </w:rPr>
        <w:t>can</w:t>
      </w:r>
      <w:r w:rsidRPr="006F40FB">
        <w:rPr>
          <w:rFonts w:ascii="Bookman Old Style" w:hAnsi="Bookman Old Style" w:cs="Arial Unicode MS"/>
          <w:color w:val="000000"/>
          <w:sz w:val="22"/>
          <w:szCs w:val="22"/>
          <w:u w:color="000000"/>
        </w:rPr>
        <w:t xml:space="preserve"> consciously override. In just one breath, we can break the cycle of toxic adrenalised energy and shift our energy state.</w:t>
      </w:r>
    </w:p>
    <w:p w:rsidR="00003F49" w:rsidRPr="006F40FB" w:rsidRDefault="00003F49" w:rsidP="006F40FB">
      <w:pPr>
        <w:spacing w:line="360" w:lineRule="auto"/>
        <w:rPr>
          <w:rFonts w:ascii="Bookman Old Style" w:eastAsia="Helvetica" w:hAnsi="Bookman Old Style" w:cs="Helvetica"/>
          <w:color w:val="000000"/>
          <w:sz w:val="22"/>
          <w:szCs w:val="22"/>
          <w:u w:color="000000"/>
        </w:rPr>
      </w:pPr>
      <w:bookmarkStart w:id="0" w:name="_GoBack"/>
      <w:bookmarkEnd w:id="0"/>
    </w:p>
    <w:p w:rsidR="00003F49" w:rsidRPr="006F40FB" w:rsidRDefault="002F1C5F" w:rsidP="006F40FB">
      <w:pPr>
        <w:spacing w:line="360" w:lineRule="auto"/>
        <w:rPr>
          <w:rFonts w:ascii="Bookman Old Style" w:hAnsi="Bookman Old Style"/>
          <w:sz w:val="22"/>
          <w:szCs w:val="22"/>
        </w:rPr>
      </w:pPr>
      <w:r w:rsidRPr="006F40FB">
        <w:rPr>
          <w:rFonts w:ascii="Bookman Old Style" w:hAnsi="Bookman Old Style" w:cs="Arial Unicode MS"/>
          <w:color w:val="000000"/>
          <w:sz w:val="22"/>
          <w:szCs w:val="22"/>
          <w:u w:color="000000"/>
        </w:rPr>
        <w:t xml:space="preserve">If that can happen with just one breath, imagine what we are able to achieve if we bring conscious breathing into our daily awareness and integrate it into our lifestyle. </w:t>
      </w:r>
    </w:p>
    <w:sectPr w:rsidR="00003F49" w:rsidRPr="006F40F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751" w:rsidRDefault="007F4751">
      <w:r>
        <w:separator/>
      </w:r>
    </w:p>
  </w:endnote>
  <w:endnote w:type="continuationSeparator" w:id="0">
    <w:p w:rsidR="007F4751" w:rsidRDefault="007F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49" w:rsidRDefault="00003F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751" w:rsidRDefault="007F4751">
      <w:r>
        <w:separator/>
      </w:r>
    </w:p>
  </w:footnote>
  <w:footnote w:type="continuationSeparator" w:id="0">
    <w:p w:rsidR="007F4751" w:rsidRDefault="007F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49" w:rsidRDefault="00003F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4127"/>
    <w:multiLevelType w:val="hybridMultilevel"/>
    <w:tmpl w:val="5B7E6A40"/>
    <w:styleLink w:val="ImportedStyle21"/>
    <w:lvl w:ilvl="0" w:tplc="B2F857EE">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tplc="9DEAC7E8">
      <w:start w:val="1"/>
      <w:numFmt w:val="bullet"/>
      <w:lvlText w:val="-"/>
      <w:lvlJc w:val="left"/>
      <w:pPr>
        <w:tabs>
          <w:tab w:val="left" w:pos="240"/>
        </w:tabs>
        <w:ind w:left="48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2" w:tplc="A2B46792">
      <w:start w:val="1"/>
      <w:numFmt w:val="bullet"/>
      <w:lvlText w:val="-"/>
      <w:lvlJc w:val="left"/>
      <w:pPr>
        <w:tabs>
          <w:tab w:val="left" w:pos="240"/>
        </w:tabs>
        <w:ind w:left="72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3" w:tplc="BA549B16">
      <w:start w:val="1"/>
      <w:numFmt w:val="bullet"/>
      <w:lvlText w:val="-"/>
      <w:lvlJc w:val="left"/>
      <w:pPr>
        <w:tabs>
          <w:tab w:val="left" w:pos="240"/>
        </w:tabs>
        <w:ind w:left="96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4" w:tplc="15B2A96A">
      <w:start w:val="1"/>
      <w:numFmt w:val="bullet"/>
      <w:lvlText w:val="-"/>
      <w:lvlJc w:val="left"/>
      <w:pPr>
        <w:tabs>
          <w:tab w:val="left" w:pos="240"/>
        </w:tabs>
        <w:ind w:left="120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5" w:tplc="F496DA12">
      <w:start w:val="1"/>
      <w:numFmt w:val="bullet"/>
      <w:lvlText w:val="-"/>
      <w:lvlJc w:val="left"/>
      <w:pPr>
        <w:tabs>
          <w:tab w:val="left" w:pos="240"/>
        </w:tabs>
        <w:ind w:left="144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6" w:tplc="61CC2C2A">
      <w:start w:val="1"/>
      <w:numFmt w:val="bullet"/>
      <w:lvlText w:val="-"/>
      <w:lvlJc w:val="left"/>
      <w:pPr>
        <w:tabs>
          <w:tab w:val="left" w:pos="240"/>
        </w:tabs>
        <w:ind w:left="168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7" w:tplc="99DCF594">
      <w:start w:val="1"/>
      <w:numFmt w:val="bullet"/>
      <w:lvlText w:val="-"/>
      <w:lvlJc w:val="left"/>
      <w:pPr>
        <w:tabs>
          <w:tab w:val="left" w:pos="240"/>
        </w:tabs>
        <w:ind w:left="192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8" w:tplc="BE984A90">
      <w:start w:val="1"/>
      <w:numFmt w:val="bullet"/>
      <w:lvlText w:val="-"/>
      <w:lvlJc w:val="left"/>
      <w:pPr>
        <w:tabs>
          <w:tab w:val="left" w:pos="240"/>
        </w:tabs>
        <w:ind w:left="216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abstractNum>
  <w:abstractNum w:abstractNumId="1" w15:restartNumberingAfterBreak="0">
    <w:nsid w:val="1E2B0A65"/>
    <w:multiLevelType w:val="hybridMultilevel"/>
    <w:tmpl w:val="0BA63FFA"/>
    <w:styleLink w:val="Numbered"/>
    <w:lvl w:ilvl="0" w:tplc="C3D8AE6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083680">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E8F08C">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E5EDAD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D241DBE">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B289174">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B7C5640">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8022874">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634283E">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AF28DC"/>
    <w:multiLevelType w:val="hybridMultilevel"/>
    <w:tmpl w:val="208C22DE"/>
    <w:numStyleLink w:val="Dash"/>
  </w:abstractNum>
  <w:abstractNum w:abstractNumId="3" w15:restartNumberingAfterBreak="0">
    <w:nsid w:val="25A32145"/>
    <w:multiLevelType w:val="hybridMultilevel"/>
    <w:tmpl w:val="1A3CCE3E"/>
    <w:numStyleLink w:val="ImportedStyle20"/>
  </w:abstractNum>
  <w:abstractNum w:abstractNumId="4" w15:restartNumberingAfterBreak="0">
    <w:nsid w:val="31E83DA8"/>
    <w:multiLevelType w:val="hybridMultilevel"/>
    <w:tmpl w:val="5B7E6A40"/>
    <w:numStyleLink w:val="ImportedStyle21"/>
  </w:abstractNum>
  <w:abstractNum w:abstractNumId="5" w15:restartNumberingAfterBreak="0">
    <w:nsid w:val="3F8D3F7A"/>
    <w:multiLevelType w:val="hybridMultilevel"/>
    <w:tmpl w:val="FC423944"/>
    <w:styleLink w:val="ImportedStyle19"/>
    <w:lvl w:ilvl="0" w:tplc="3454C85E">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tplc="7512A818">
      <w:start w:val="1"/>
      <w:numFmt w:val="bullet"/>
      <w:lvlText w:val="-"/>
      <w:lvlJc w:val="left"/>
      <w:pPr>
        <w:tabs>
          <w:tab w:val="left" w:pos="240"/>
        </w:tabs>
        <w:ind w:left="48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2" w:tplc="4B8250B4">
      <w:start w:val="1"/>
      <w:numFmt w:val="bullet"/>
      <w:lvlText w:val="-"/>
      <w:lvlJc w:val="left"/>
      <w:pPr>
        <w:tabs>
          <w:tab w:val="left" w:pos="240"/>
        </w:tabs>
        <w:ind w:left="72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3" w:tplc="8A94B94C">
      <w:start w:val="1"/>
      <w:numFmt w:val="bullet"/>
      <w:lvlText w:val="-"/>
      <w:lvlJc w:val="left"/>
      <w:pPr>
        <w:tabs>
          <w:tab w:val="left" w:pos="240"/>
        </w:tabs>
        <w:ind w:left="96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4" w:tplc="4E6E4C26">
      <w:start w:val="1"/>
      <w:numFmt w:val="bullet"/>
      <w:lvlText w:val="-"/>
      <w:lvlJc w:val="left"/>
      <w:pPr>
        <w:tabs>
          <w:tab w:val="left" w:pos="240"/>
        </w:tabs>
        <w:ind w:left="120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5" w:tplc="D15E81D4">
      <w:start w:val="1"/>
      <w:numFmt w:val="bullet"/>
      <w:lvlText w:val="-"/>
      <w:lvlJc w:val="left"/>
      <w:pPr>
        <w:tabs>
          <w:tab w:val="left" w:pos="240"/>
        </w:tabs>
        <w:ind w:left="144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6" w:tplc="23CEE214">
      <w:start w:val="1"/>
      <w:numFmt w:val="bullet"/>
      <w:lvlText w:val="-"/>
      <w:lvlJc w:val="left"/>
      <w:pPr>
        <w:tabs>
          <w:tab w:val="left" w:pos="240"/>
        </w:tabs>
        <w:ind w:left="168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7" w:tplc="CFA4404E">
      <w:start w:val="1"/>
      <w:numFmt w:val="bullet"/>
      <w:lvlText w:val="-"/>
      <w:lvlJc w:val="left"/>
      <w:pPr>
        <w:tabs>
          <w:tab w:val="left" w:pos="240"/>
        </w:tabs>
        <w:ind w:left="192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8" w:tplc="5E0AFA26">
      <w:start w:val="1"/>
      <w:numFmt w:val="bullet"/>
      <w:lvlText w:val="-"/>
      <w:lvlJc w:val="left"/>
      <w:pPr>
        <w:tabs>
          <w:tab w:val="left" w:pos="240"/>
        </w:tabs>
        <w:ind w:left="216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abstractNum>
  <w:abstractNum w:abstractNumId="6" w15:restartNumberingAfterBreak="0">
    <w:nsid w:val="5BC305E3"/>
    <w:multiLevelType w:val="hybridMultilevel"/>
    <w:tmpl w:val="0BA63FFA"/>
    <w:numStyleLink w:val="Numbered"/>
  </w:abstractNum>
  <w:abstractNum w:abstractNumId="7" w15:restartNumberingAfterBreak="0">
    <w:nsid w:val="5BD24A5B"/>
    <w:multiLevelType w:val="hybridMultilevel"/>
    <w:tmpl w:val="FC423944"/>
    <w:numStyleLink w:val="ImportedStyle19"/>
  </w:abstractNum>
  <w:abstractNum w:abstractNumId="8" w15:restartNumberingAfterBreak="0">
    <w:nsid w:val="676438E9"/>
    <w:multiLevelType w:val="hybridMultilevel"/>
    <w:tmpl w:val="208C22DE"/>
    <w:styleLink w:val="Dash"/>
    <w:lvl w:ilvl="0" w:tplc="EE4A15B6">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7E0586A">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68B09D30">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4F004">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E30DE08">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12E84A8">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CC4788">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BD502524">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A682E7C">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73472CC0"/>
    <w:multiLevelType w:val="hybridMultilevel"/>
    <w:tmpl w:val="1A3CCE3E"/>
    <w:styleLink w:val="ImportedStyle20"/>
    <w:lvl w:ilvl="0" w:tplc="BFA82C92">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tplc="286C2786">
      <w:start w:val="1"/>
      <w:numFmt w:val="bullet"/>
      <w:lvlText w:val="-"/>
      <w:lvlJc w:val="left"/>
      <w:pPr>
        <w:tabs>
          <w:tab w:val="left" w:pos="240"/>
        </w:tabs>
        <w:ind w:left="48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2" w:tplc="AAEA48BE">
      <w:start w:val="1"/>
      <w:numFmt w:val="bullet"/>
      <w:lvlText w:val="-"/>
      <w:lvlJc w:val="left"/>
      <w:pPr>
        <w:tabs>
          <w:tab w:val="left" w:pos="240"/>
        </w:tabs>
        <w:ind w:left="72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3" w:tplc="F8AA14B0">
      <w:start w:val="1"/>
      <w:numFmt w:val="bullet"/>
      <w:lvlText w:val="-"/>
      <w:lvlJc w:val="left"/>
      <w:pPr>
        <w:tabs>
          <w:tab w:val="left" w:pos="240"/>
        </w:tabs>
        <w:ind w:left="96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4" w:tplc="0EB8E7CC">
      <w:start w:val="1"/>
      <w:numFmt w:val="bullet"/>
      <w:lvlText w:val="-"/>
      <w:lvlJc w:val="left"/>
      <w:pPr>
        <w:tabs>
          <w:tab w:val="left" w:pos="240"/>
        </w:tabs>
        <w:ind w:left="120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5" w:tplc="0204CF8A">
      <w:start w:val="1"/>
      <w:numFmt w:val="bullet"/>
      <w:lvlText w:val="-"/>
      <w:lvlJc w:val="left"/>
      <w:pPr>
        <w:tabs>
          <w:tab w:val="left" w:pos="240"/>
        </w:tabs>
        <w:ind w:left="144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6" w:tplc="97A66518">
      <w:start w:val="1"/>
      <w:numFmt w:val="bullet"/>
      <w:lvlText w:val="-"/>
      <w:lvlJc w:val="left"/>
      <w:pPr>
        <w:tabs>
          <w:tab w:val="left" w:pos="240"/>
        </w:tabs>
        <w:ind w:left="168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7" w:tplc="B8FA0488">
      <w:start w:val="1"/>
      <w:numFmt w:val="bullet"/>
      <w:lvlText w:val="-"/>
      <w:lvlJc w:val="left"/>
      <w:pPr>
        <w:tabs>
          <w:tab w:val="left" w:pos="240"/>
        </w:tabs>
        <w:ind w:left="192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8" w:tplc="272ABC54">
      <w:start w:val="1"/>
      <w:numFmt w:val="bullet"/>
      <w:lvlText w:val="-"/>
      <w:lvlJc w:val="left"/>
      <w:pPr>
        <w:tabs>
          <w:tab w:val="left" w:pos="240"/>
        </w:tabs>
        <w:ind w:left="216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abstractNum>
  <w:num w:numId="1">
    <w:abstractNumId w:val="1"/>
  </w:num>
  <w:num w:numId="2">
    <w:abstractNumId w:val="6"/>
  </w:num>
  <w:num w:numId="3">
    <w:abstractNumId w:val="8"/>
  </w:num>
  <w:num w:numId="4">
    <w:abstractNumId w:val="2"/>
  </w:num>
  <w:num w:numId="5">
    <w:abstractNumId w:val="5"/>
  </w:num>
  <w:num w:numId="6">
    <w:abstractNumId w:val="7"/>
  </w:num>
  <w:num w:numId="7">
    <w:abstractNumId w:val="9"/>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49"/>
    <w:rsid w:val="00003F49"/>
    <w:rsid w:val="00040330"/>
    <w:rsid w:val="002963D6"/>
    <w:rsid w:val="002F1C5F"/>
    <w:rsid w:val="005258B1"/>
    <w:rsid w:val="006F40FB"/>
    <w:rsid w:val="007F4751"/>
    <w:rsid w:val="00B77D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73BA"/>
  <w15:docId w15:val="{1BC41016-B15B-4405-9DEE-25780E2E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 w:type="numbering" w:customStyle="1" w:styleId="Dash">
    <w:name w:val="Dash"/>
    <w:pPr>
      <w:numPr>
        <w:numId w:val="3"/>
      </w:numPr>
    </w:pPr>
  </w:style>
  <w:style w:type="numbering" w:customStyle="1" w:styleId="ImportedStyle19">
    <w:name w:val="Imported Style 19"/>
    <w:pPr>
      <w:numPr>
        <w:numId w:val="5"/>
      </w:numPr>
    </w:pPr>
  </w:style>
  <w:style w:type="numbering" w:customStyle="1" w:styleId="ImportedStyle20">
    <w:name w:val="Imported Style 20"/>
    <w:pPr>
      <w:numPr>
        <w:numId w:val="7"/>
      </w:numPr>
    </w:pPr>
  </w:style>
  <w:style w:type="numbering" w:customStyle="1" w:styleId="ImportedStyle21">
    <w:name w:val="Imported Style 2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 Murray</dc:creator>
  <cp:lastModifiedBy>Marj Murray</cp:lastModifiedBy>
  <cp:revision>5</cp:revision>
  <dcterms:created xsi:type="dcterms:W3CDTF">2018-01-18T12:51:00Z</dcterms:created>
  <dcterms:modified xsi:type="dcterms:W3CDTF">2018-03-07T05:33:00Z</dcterms:modified>
</cp:coreProperties>
</file>